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35" w:rsidRDefault="008A6E35" w:rsidP="008A6E35">
      <w:pPr>
        <w:spacing w:before="0" w:after="0" w:line="45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Dąbrówka, 17.07.2017 r.</w:t>
      </w:r>
    </w:p>
    <w:p w:rsidR="008A6E35" w:rsidRDefault="008A6E35" w:rsidP="008A6E35">
      <w:pPr>
        <w:spacing w:before="0" w:after="0" w:line="450" w:lineRule="atLeast"/>
        <w:jc w:val="center"/>
        <w:rPr>
          <w:b/>
          <w:bCs/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br/>
        <w:t>OGŁOSZENIE O ZAMÓWIENIU - Roboty budowlane</w:t>
      </w:r>
    </w:p>
    <w:p w:rsidR="008A6E35" w:rsidRDefault="008A6E35" w:rsidP="008A6E35">
      <w:pPr>
        <w:spacing w:before="0" w:after="0" w:line="450" w:lineRule="atLeast"/>
        <w:jc w:val="center"/>
        <w:rPr>
          <w:b/>
          <w:bCs/>
          <w:color w:val="000000"/>
          <w:sz w:val="20"/>
          <w:szCs w:val="20"/>
        </w:rPr>
      </w:pPr>
    </w:p>
    <w:p w:rsidR="008A6E35" w:rsidRPr="00746DD5" w:rsidRDefault="008A6E35" w:rsidP="008A6E35">
      <w:pPr>
        <w:pStyle w:val="Bezodstpw"/>
        <w:jc w:val="both"/>
      </w:pPr>
    </w:p>
    <w:p w:rsidR="008A6E35" w:rsidRPr="00746DD5" w:rsidRDefault="008A6E35" w:rsidP="008A6E35">
      <w:pPr>
        <w:pStyle w:val="Bezodstpw"/>
        <w:jc w:val="both"/>
      </w:pPr>
      <w:r w:rsidRPr="00746DD5">
        <w:t>dot.: postępowania o udzielenie zamówienia publicznego.</w:t>
      </w:r>
    </w:p>
    <w:p w:rsidR="008A6E35" w:rsidRPr="00746DD5" w:rsidRDefault="008A6E35" w:rsidP="008A6E35">
      <w:pPr>
        <w:pStyle w:val="Bezodstpw"/>
        <w:jc w:val="both"/>
      </w:pPr>
      <w:r w:rsidRPr="00746DD5">
        <w:t xml:space="preserve"> Numer sprawy: </w:t>
      </w:r>
      <w:r w:rsidRPr="00746DD5">
        <w:rPr>
          <w:highlight w:val="white"/>
        </w:rPr>
        <w:t xml:space="preserve">271.11.2017 </w:t>
      </w:r>
      <w:r w:rsidRPr="00746DD5">
        <w:t xml:space="preserve">. </w:t>
      </w:r>
    </w:p>
    <w:p w:rsidR="008A6E35" w:rsidRDefault="008A6E35" w:rsidP="008A6E35">
      <w:pPr>
        <w:pStyle w:val="Bezodstpw"/>
        <w:jc w:val="both"/>
      </w:pPr>
      <w:r w:rsidRPr="00746DD5">
        <w:t xml:space="preserve">Nazwa zadania: </w:t>
      </w:r>
      <w:r w:rsidRPr="00746DD5">
        <w:rPr>
          <w:highlight w:val="white"/>
        </w:rPr>
        <w:t>Budowa sieci wodociągowej z przyłączami w  miejscowości Ślężany</w:t>
      </w:r>
    </w:p>
    <w:p w:rsidR="008A6E35" w:rsidRDefault="008A6E35" w:rsidP="008A6E35">
      <w:pPr>
        <w:pStyle w:val="Bezodstpw"/>
        <w:jc w:val="both"/>
      </w:pPr>
    </w:p>
    <w:p w:rsidR="008A6E35" w:rsidRPr="008A6E35" w:rsidRDefault="008A6E35" w:rsidP="008A6E35">
      <w:pPr>
        <w:spacing w:before="0" w:after="0"/>
        <w:rPr>
          <w:sz w:val="20"/>
          <w:szCs w:val="20"/>
        </w:rPr>
      </w:pPr>
      <w:r w:rsidRPr="008A6E35">
        <w:rPr>
          <w:color w:val="000000"/>
          <w:sz w:val="20"/>
          <w:szCs w:val="20"/>
        </w:rPr>
        <w:t xml:space="preserve">Ogłoszenie </w:t>
      </w:r>
      <w:r>
        <w:rPr>
          <w:color w:val="000000"/>
          <w:sz w:val="20"/>
          <w:szCs w:val="20"/>
        </w:rPr>
        <w:t xml:space="preserve">w BZP </w:t>
      </w:r>
      <w:r w:rsidRPr="008A6E35">
        <w:rPr>
          <w:color w:val="000000"/>
          <w:sz w:val="20"/>
          <w:szCs w:val="20"/>
        </w:rPr>
        <w:t>nr 552422-N-2017 z dnia 2017-07-17 r.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Zamieszczanie ogłoszenia:</w:t>
      </w:r>
      <w:r w:rsidRPr="008A6E35">
        <w:rPr>
          <w:color w:val="000000"/>
          <w:sz w:val="20"/>
          <w:szCs w:val="20"/>
        </w:rPr>
        <w:t> Zamieszczanie obowiązkowe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Ogłoszenie dotyczy:</w:t>
      </w:r>
      <w:r w:rsidRPr="008A6E35">
        <w:rPr>
          <w:color w:val="000000"/>
          <w:sz w:val="20"/>
          <w:szCs w:val="20"/>
        </w:rPr>
        <w:t> Zamówienia publicznego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Zamówienie dotyczy projektu lub programu współfinansowanego ze środków Unii Europejskiej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Nazwa projektu lub programu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b/>
          <w:bCs/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  <w:u w:val="single"/>
        </w:rPr>
        <w:t>SEKCJA I: ZAMAWIAJĄCY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 xml:space="preserve">Postępowanie przeprowadza centralny </w:t>
      </w:r>
      <w:proofErr w:type="spellStart"/>
      <w:r w:rsidRPr="008A6E35">
        <w:rPr>
          <w:b/>
          <w:bCs/>
          <w:color w:val="000000"/>
          <w:sz w:val="20"/>
          <w:szCs w:val="20"/>
        </w:rPr>
        <w:t>zamawiający</w:t>
      </w:r>
      <w:proofErr w:type="spellEnd"/>
      <w:r w:rsidRPr="008A6E35">
        <w:rPr>
          <w:b/>
          <w:bCs/>
          <w:color w:val="000000"/>
          <w:sz w:val="20"/>
          <w:szCs w:val="20"/>
        </w:rPr>
        <w:t>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 xml:space="preserve">Postępowanie przeprowadza podmiot, któremu </w:t>
      </w:r>
      <w:proofErr w:type="spellStart"/>
      <w:r w:rsidRPr="008A6E35">
        <w:rPr>
          <w:b/>
          <w:bCs/>
          <w:color w:val="000000"/>
          <w:sz w:val="20"/>
          <w:szCs w:val="20"/>
        </w:rPr>
        <w:t>zamawiający</w:t>
      </w:r>
      <w:proofErr w:type="spellEnd"/>
      <w:r w:rsidRPr="008A6E35">
        <w:rPr>
          <w:b/>
          <w:bCs/>
          <w:color w:val="000000"/>
          <w:sz w:val="20"/>
          <w:szCs w:val="20"/>
        </w:rPr>
        <w:t xml:space="preserve"> powierzył/powierzyli przeprowadzenie postępowania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lastRenderedPageBreak/>
        <w:t xml:space="preserve">Informacje na temat podmiotu któremu </w:t>
      </w:r>
      <w:proofErr w:type="spellStart"/>
      <w:r w:rsidRPr="008A6E35">
        <w:rPr>
          <w:b/>
          <w:bCs/>
          <w:color w:val="000000"/>
          <w:sz w:val="20"/>
          <w:szCs w:val="20"/>
        </w:rPr>
        <w:t>zamawiający</w:t>
      </w:r>
      <w:proofErr w:type="spellEnd"/>
      <w:r w:rsidRPr="008A6E35">
        <w:rPr>
          <w:b/>
          <w:bCs/>
          <w:color w:val="000000"/>
          <w:sz w:val="20"/>
          <w:szCs w:val="20"/>
        </w:rPr>
        <w:t xml:space="preserve"> powierzył/powierzyli prowadzenie postępowania: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Postępowanie jest przeprowadzane wspólnie przez zamawiających</w:t>
      </w:r>
      <w:r w:rsidRPr="008A6E35">
        <w:rPr>
          <w:color w:val="000000"/>
          <w:sz w:val="20"/>
          <w:szCs w:val="20"/>
        </w:rPr>
        <w:t>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Postępowanie jest przeprowadzane wspólnie z zamawiającymi z innych państw członkowskich Unii Europejskiej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Informacje dodatkowe:</w:t>
      </w:r>
      <w:r w:rsidRPr="008A6E35">
        <w:rPr>
          <w:color w:val="000000"/>
          <w:sz w:val="20"/>
          <w:szCs w:val="20"/>
        </w:rPr>
        <w:t>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I. 1) NAZWA I ADRES: </w:t>
      </w:r>
      <w:r w:rsidRPr="008A6E35">
        <w:rPr>
          <w:color w:val="000000"/>
          <w:sz w:val="20"/>
          <w:szCs w:val="20"/>
        </w:rPr>
        <w:t>Gmina Dąbrówka, krajowy numer identyfikacyjny 53369900000, ul. ul. T. Kościuszki  14 , 05252   Dąbrówka, woj. mazowieckie, państwo Polska, tel. 029 7578002, 7578077, , e-mail urzad@dabrowka.net.pl, , faks 297 578 220. </w:t>
      </w:r>
      <w:r w:rsidRPr="008A6E35">
        <w:rPr>
          <w:color w:val="000000"/>
          <w:sz w:val="20"/>
          <w:szCs w:val="20"/>
        </w:rPr>
        <w:br/>
        <w:t>Adres strony internetowej (URL): www.bip.dabrowka.net.pl </w:t>
      </w:r>
      <w:r w:rsidRPr="008A6E35">
        <w:rPr>
          <w:color w:val="000000"/>
          <w:sz w:val="20"/>
          <w:szCs w:val="20"/>
        </w:rPr>
        <w:br/>
        <w:t>Adres profilu nabywcy: </w:t>
      </w:r>
      <w:r w:rsidRPr="008A6E35">
        <w:rPr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I. 2) RODZAJ ZAMAWIAJĄCEGO: </w:t>
      </w:r>
      <w:r w:rsidRPr="008A6E35">
        <w:rPr>
          <w:color w:val="000000"/>
          <w:sz w:val="20"/>
          <w:szCs w:val="20"/>
        </w:rPr>
        <w:t>Administracja samorządowa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I.3) WSPÓLNE UDZIELANIE ZAMÓWIENIA </w:t>
      </w:r>
      <w:r w:rsidRPr="008A6E35">
        <w:rPr>
          <w:b/>
          <w:bCs/>
          <w:i/>
          <w:iCs/>
          <w:color w:val="000000"/>
          <w:sz w:val="20"/>
          <w:szCs w:val="20"/>
        </w:rPr>
        <w:t>(jeżeli dotyczy)</w:t>
      </w:r>
      <w:r w:rsidRPr="008A6E35">
        <w:rPr>
          <w:b/>
          <w:bCs/>
          <w:color w:val="000000"/>
          <w:sz w:val="20"/>
          <w:szCs w:val="20"/>
        </w:rPr>
        <w:t>: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proofErr w:type="spellStart"/>
      <w:r w:rsidRPr="008A6E35">
        <w:rPr>
          <w:color w:val="000000"/>
          <w:sz w:val="20"/>
          <w:szCs w:val="20"/>
        </w:rPr>
        <w:t>zamawiający</w:t>
      </w:r>
      <w:proofErr w:type="spellEnd"/>
      <w:r w:rsidRPr="008A6E35">
        <w:rPr>
          <w:color w:val="000000"/>
          <w:sz w:val="20"/>
          <w:szCs w:val="20"/>
        </w:rPr>
        <w:t>, czy zamówienie będzie udzielane przez każdego z zamawiających indywidualnie, czy zamówienie zostanie udzielone w imieniu i na rzecz pozostałych zamawiających):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lastRenderedPageBreak/>
        <w:t>I.4) KOMUNIKACJA: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Tak </w:t>
      </w:r>
      <w:r w:rsidRPr="008A6E35">
        <w:rPr>
          <w:color w:val="000000"/>
          <w:sz w:val="20"/>
          <w:szCs w:val="20"/>
        </w:rPr>
        <w:br/>
        <w:t>www.bip.dabrowka.net.pl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Tak </w:t>
      </w:r>
      <w:r w:rsidRPr="008A6E35">
        <w:rPr>
          <w:color w:val="000000"/>
          <w:sz w:val="20"/>
          <w:szCs w:val="20"/>
        </w:rPr>
        <w:br/>
        <w:t>www.bip.dabrowka.net.pl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Elektronicznie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 </w:t>
      </w:r>
      <w:r w:rsidRPr="008A6E35">
        <w:rPr>
          <w:color w:val="000000"/>
          <w:sz w:val="20"/>
          <w:szCs w:val="20"/>
        </w:rPr>
        <w:br/>
        <w:t>adres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  <w:t>Nie </w:t>
      </w:r>
      <w:r w:rsidRPr="008A6E35">
        <w:rPr>
          <w:color w:val="000000"/>
          <w:sz w:val="20"/>
          <w:szCs w:val="20"/>
        </w:rPr>
        <w:br/>
        <w:t>Inny sposób: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  <w:t>Tak </w:t>
      </w:r>
      <w:r w:rsidRPr="008A6E35">
        <w:rPr>
          <w:color w:val="000000"/>
          <w:sz w:val="20"/>
          <w:szCs w:val="20"/>
        </w:rPr>
        <w:br/>
        <w:t>Inny sposób: </w:t>
      </w:r>
      <w:r w:rsidRPr="008A6E35">
        <w:rPr>
          <w:color w:val="000000"/>
          <w:sz w:val="20"/>
          <w:szCs w:val="20"/>
        </w:rPr>
        <w:br/>
        <w:t xml:space="preserve">za pośrednictwem operatora pocztowego w rozumieniu ustawy z dnia 23 listopada 2012 r. - Prawo pocztowe ( </w:t>
      </w:r>
      <w:proofErr w:type="spellStart"/>
      <w:r w:rsidRPr="008A6E35">
        <w:rPr>
          <w:color w:val="000000"/>
          <w:sz w:val="20"/>
          <w:szCs w:val="20"/>
        </w:rPr>
        <w:t>Dz.U</w:t>
      </w:r>
      <w:proofErr w:type="spellEnd"/>
      <w:r w:rsidRPr="008A6E35">
        <w:rPr>
          <w:color w:val="000000"/>
          <w:sz w:val="20"/>
          <w:szCs w:val="20"/>
        </w:rPr>
        <w:t>. poz. 1529 oraz z 2015 r. poz. 1830) , osobiście lub za pośrednictwem posłańca.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lastRenderedPageBreak/>
        <w:t>Adres: </w:t>
      </w:r>
      <w:r w:rsidRPr="008A6E35">
        <w:rPr>
          <w:color w:val="000000"/>
          <w:sz w:val="20"/>
          <w:szCs w:val="20"/>
        </w:rPr>
        <w:br/>
        <w:t>Gmina Dąbrówka ul. Tadeusza Kościuszki 14 05-252 Dąbrówka Biuro Obsługi Mieszkańca - parter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 </w:t>
      </w:r>
      <w:r w:rsidRPr="008A6E35">
        <w:rPr>
          <w:color w:val="000000"/>
          <w:sz w:val="20"/>
          <w:szCs w:val="20"/>
        </w:rPr>
        <w:br/>
        <w:t>Nieograniczony, pełny, bezpośredni i bezpłatny dostęp do tych narzędzi można uzyskać pod adresem: (URL)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b/>
          <w:bCs/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  <w:u w:val="single"/>
        </w:rPr>
        <w:t>SEKCJA II: PRZEDMIOT ZAMÓWIENIA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II.1) Nazwa nadana zamówieniu przez zamawiającego: </w:t>
      </w:r>
      <w:r w:rsidRPr="008A6E35">
        <w:rPr>
          <w:color w:val="000000"/>
          <w:sz w:val="20"/>
          <w:szCs w:val="20"/>
        </w:rPr>
        <w:t>Budowa sieci wodociągowej z przyłączami w miejscowości Ślężany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Numer referencyjny: </w:t>
      </w:r>
      <w:r w:rsidRPr="008A6E35">
        <w:rPr>
          <w:color w:val="000000"/>
          <w:sz w:val="20"/>
          <w:szCs w:val="20"/>
        </w:rPr>
        <w:t>271.11.2017 . 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Przed wszczęciem postępowania o udzielenie zamówienia przeprowadzono dialog techniczny </w:t>
      </w:r>
    </w:p>
    <w:p w:rsidR="008A6E35" w:rsidRPr="008A6E35" w:rsidRDefault="008A6E35" w:rsidP="008A6E35">
      <w:pPr>
        <w:spacing w:before="0" w:after="0" w:line="450" w:lineRule="atLeast"/>
        <w:jc w:val="both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II.2) Rodzaj zamówienia: </w:t>
      </w:r>
      <w:r w:rsidRPr="008A6E35">
        <w:rPr>
          <w:color w:val="000000"/>
          <w:sz w:val="20"/>
          <w:szCs w:val="20"/>
        </w:rPr>
        <w:t>Roboty budowlane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II.3) Informacja o możliwości składania ofert częściowych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  <w:t>Zamówienie podzielone jest na części: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Zamawiający zastrzega sobie prawo do udzielenia łącznie następujących części lub grup części: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II.4) Krótki opis przedmiotu zamówienia </w:t>
      </w:r>
      <w:r w:rsidRPr="008A6E35">
        <w:rPr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8A6E35">
        <w:rPr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8A6E35">
        <w:rPr>
          <w:color w:val="000000"/>
          <w:sz w:val="20"/>
          <w:szCs w:val="20"/>
        </w:rPr>
        <w:t xml:space="preserve">Przedmiotem </w:t>
      </w:r>
      <w:r w:rsidRPr="008A6E35">
        <w:rPr>
          <w:color w:val="000000"/>
          <w:sz w:val="20"/>
          <w:szCs w:val="20"/>
        </w:rPr>
        <w:lastRenderedPageBreak/>
        <w:t>zamówienia jest budowa sieci wodociągowej rozdzielczej oraz przyłączy wodociągowych . Szczegółowy opis przedmiotu zamówienia zawierają załączone do SIWZ: dokumentacja projektowa, przedmiar robót i specyfikacja techniczna wykonania i odbioru robót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II.5) Główny kod CPV: </w:t>
      </w:r>
      <w:r w:rsidRPr="008A6E35">
        <w:rPr>
          <w:color w:val="000000"/>
          <w:sz w:val="20"/>
          <w:szCs w:val="20"/>
        </w:rPr>
        <w:t>45113000-2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Dodatkowe kody CPV:</w:t>
      </w:r>
      <w:r w:rsidRPr="008A6E35">
        <w:rPr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8A6E35" w:rsidRPr="008A6E35" w:rsidTr="008A6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E35" w:rsidRPr="008A6E35" w:rsidRDefault="008A6E35" w:rsidP="008A6E35">
            <w:pPr>
              <w:spacing w:before="0" w:after="0"/>
              <w:rPr>
                <w:sz w:val="20"/>
                <w:szCs w:val="20"/>
              </w:rPr>
            </w:pPr>
            <w:r w:rsidRPr="008A6E35">
              <w:rPr>
                <w:sz w:val="20"/>
                <w:szCs w:val="20"/>
              </w:rPr>
              <w:t>Kod CPV</w:t>
            </w:r>
          </w:p>
        </w:tc>
      </w:tr>
      <w:tr w:rsidR="008A6E35" w:rsidRPr="008A6E35" w:rsidTr="008A6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E35" w:rsidRPr="008A6E35" w:rsidRDefault="008A6E35" w:rsidP="008A6E35">
            <w:pPr>
              <w:spacing w:before="0" w:after="0"/>
              <w:rPr>
                <w:sz w:val="20"/>
                <w:szCs w:val="20"/>
              </w:rPr>
            </w:pPr>
            <w:r w:rsidRPr="008A6E35">
              <w:rPr>
                <w:sz w:val="20"/>
                <w:szCs w:val="20"/>
              </w:rPr>
              <w:t>45111000-8</w:t>
            </w:r>
          </w:p>
        </w:tc>
      </w:tr>
      <w:tr w:rsidR="008A6E35" w:rsidRPr="008A6E35" w:rsidTr="008A6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E35" w:rsidRPr="008A6E35" w:rsidRDefault="008A6E35" w:rsidP="008A6E35">
            <w:pPr>
              <w:spacing w:before="0" w:after="0"/>
              <w:rPr>
                <w:sz w:val="20"/>
                <w:szCs w:val="20"/>
              </w:rPr>
            </w:pPr>
            <w:r w:rsidRPr="008A6E35">
              <w:rPr>
                <w:sz w:val="20"/>
                <w:szCs w:val="20"/>
              </w:rPr>
              <w:t>45231300-8</w:t>
            </w:r>
          </w:p>
        </w:tc>
      </w:tr>
      <w:tr w:rsidR="008A6E35" w:rsidRPr="008A6E35" w:rsidTr="008A6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E35" w:rsidRPr="008A6E35" w:rsidRDefault="008A6E35" w:rsidP="008A6E35">
            <w:pPr>
              <w:spacing w:before="0" w:after="0"/>
              <w:rPr>
                <w:sz w:val="20"/>
                <w:szCs w:val="20"/>
              </w:rPr>
            </w:pPr>
            <w:r w:rsidRPr="008A6E35">
              <w:rPr>
                <w:sz w:val="20"/>
                <w:szCs w:val="20"/>
              </w:rPr>
              <w:t>45232100-3</w:t>
            </w:r>
          </w:p>
        </w:tc>
      </w:tr>
    </w:tbl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II.6) Całkowita wartość zamówienia </w:t>
      </w:r>
      <w:r w:rsidRPr="008A6E35">
        <w:rPr>
          <w:i/>
          <w:iCs/>
          <w:color w:val="000000"/>
          <w:sz w:val="20"/>
          <w:szCs w:val="20"/>
        </w:rPr>
        <w:t xml:space="preserve">(jeżeli </w:t>
      </w:r>
      <w:proofErr w:type="spellStart"/>
      <w:r w:rsidRPr="008A6E35">
        <w:rPr>
          <w:i/>
          <w:iCs/>
          <w:color w:val="000000"/>
          <w:sz w:val="20"/>
          <w:szCs w:val="20"/>
        </w:rPr>
        <w:t>zamawiający</w:t>
      </w:r>
      <w:proofErr w:type="spellEnd"/>
      <w:r w:rsidRPr="008A6E35">
        <w:rPr>
          <w:i/>
          <w:iCs/>
          <w:color w:val="000000"/>
          <w:sz w:val="20"/>
          <w:szCs w:val="20"/>
        </w:rPr>
        <w:t xml:space="preserve"> podaje informacje o wartości zamówienia)</w:t>
      </w:r>
      <w:r w:rsidRPr="008A6E35">
        <w:rPr>
          <w:color w:val="000000"/>
          <w:sz w:val="20"/>
          <w:szCs w:val="20"/>
        </w:rPr>
        <w:t>: </w:t>
      </w:r>
      <w:r w:rsidRPr="008A6E35">
        <w:rPr>
          <w:color w:val="000000"/>
          <w:sz w:val="20"/>
          <w:szCs w:val="20"/>
        </w:rPr>
        <w:br/>
        <w:t>Wartość bez VAT: </w:t>
      </w:r>
      <w:r w:rsidRPr="008A6E35">
        <w:rPr>
          <w:color w:val="000000"/>
          <w:sz w:val="20"/>
          <w:szCs w:val="20"/>
        </w:rPr>
        <w:br/>
        <w:t>Waluta: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II.7) Czy przewiduje się udzielenie zamówień, o których mowa w art. 67 ust. 1 pkt 6 i 7 lub w art. 134 ust. 6 pkt 3 ustawy Pzp: </w:t>
      </w:r>
      <w:r w:rsidRPr="008A6E35">
        <w:rPr>
          <w:color w:val="000000"/>
          <w:sz w:val="20"/>
          <w:szCs w:val="20"/>
        </w:rPr>
        <w:t>Tak </w:t>
      </w:r>
      <w:r w:rsidRPr="008A6E35">
        <w:rPr>
          <w:color w:val="000000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 Zamawiający przewiduje udzielanie zamówień, o których mowa w art. 67 ust. 1 pkt 6 ustawy, polegających na powtórzeniu podobnych robót budowlanych, zgodnych z przedmiotem zamówienia podstawowego, o wartości do 100 % wartości zamówienia podstawowego obejmujących powtórzenie podobnych robót budowlanych jak w zamówieniu podstawowym w zakresie budowy sieci wodociągowych. Zamówienie zostanie udzielone na warunkach określonych w umowie do zamówienia podstawowego.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  <w:t>miesiącach:   </w:t>
      </w:r>
      <w:r w:rsidRPr="008A6E35">
        <w:rPr>
          <w:i/>
          <w:iCs/>
          <w:color w:val="000000"/>
          <w:sz w:val="20"/>
          <w:szCs w:val="20"/>
        </w:rPr>
        <w:t> lub </w:t>
      </w:r>
      <w:r w:rsidRPr="008A6E35">
        <w:rPr>
          <w:b/>
          <w:bCs/>
          <w:color w:val="000000"/>
          <w:sz w:val="20"/>
          <w:szCs w:val="20"/>
        </w:rPr>
        <w:t>dniach: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  <w:r w:rsidRPr="008A6E35">
        <w:rPr>
          <w:i/>
          <w:iCs/>
          <w:color w:val="000000"/>
          <w:sz w:val="20"/>
          <w:szCs w:val="20"/>
        </w:rPr>
        <w:t>lub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lastRenderedPageBreak/>
        <w:t>data rozpoczęcia: </w:t>
      </w:r>
      <w:r w:rsidRPr="008A6E35">
        <w:rPr>
          <w:color w:val="000000"/>
          <w:sz w:val="20"/>
          <w:szCs w:val="20"/>
        </w:rPr>
        <w:t> </w:t>
      </w:r>
      <w:r w:rsidRPr="008A6E35">
        <w:rPr>
          <w:i/>
          <w:iCs/>
          <w:color w:val="000000"/>
          <w:sz w:val="20"/>
          <w:szCs w:val="20"/>
        </w:rPr>
        <w:t> lub </w:t>
      </w:r>
      <w:r w:rsidRPr="008A6E35">
        <w:rPr>
          <w:b/>
          <w:bCs/>
          <w:color w:val="000000"/>
          <w:sz w:val="20"/>
          <w:szCs w:val="20"/>
        </w:rPr>
        <w:t>zakończenia: </w:t>
      </w:r>
      <w:r w:rsidRPr="008A6E35">
        <w:rPr>
          <w:color w:val="000000"/>
          <w:sz w:val="20"/>
          <w:szCs w:val="20"/>
        </w:rPr>
        <w:t>2017-11-30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II.9) Informacje dodatkowe:</w:t>
      </w:r>
    </w:p>
    <w:p w:rsidR="008A6E35" w:rsidRPr="008A6E35" w:rsidRDefault="008A6E35" w:rsidP="008A6E35">
      <w:pPr>
        <w:spacing w:before="0" w:after="0" w:line="450" w:lineRule="atLeast"/>
        <w:rPr>
          <w:b/>
          <w:bCs/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III.1) WARUNKI UDZIAŁU W POSTĘPOWANIU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  <w:t>Określenie warunków: działalność zawodowa prowadzona na potrzeby wykonania przedmiotu zamówienia nie wymaga posiadania specjalnych kompetencji lub uprawnień. </w:t>
      </w:r>
      <w:r w:rsidRPr="008A6E35">
        <w:rPr>
          <w:color w:val="000000"/>
          <w:sz w:val="20"/>
          <w:szCs w:val="20"/>
        </w:rPr>
        <w:br/>
        <w:t>Informacje dodatkowe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III.1.2) Sytuacja finansowa lub ekonomiczna </w:t>
      </w:r>
      <w:r w:rsidRPr="008A6E35">
        <w:rPr>
          <w:color w:val="000000"/>
          <w:sz w:val="20"/>
          <w:szCs w:val="20"/>
        </w:rPr>
        <w:br/>
        <w:t>Określenie warunków: a) wymagane jest posiadanie przez wykonawcę odpowiedniego ubezpieczenia odpowiedzialności cywilnej –wykonawca wykaże, że posiada ubezpieczenie od odpowiedzialności cywilnej w zakresie prowadzonej działalności związanej z przedmiotem zamówienia na sumę gwarancyjną ubezpieczenia minimum 1 000 000,00 zł. b) Wymagane jest aby Wykonawca potwierdził posiadanie środków finansowych lub zdolności kredytowej w wysokości 1 500 000,00 zł </w:t>
      </w:r>
      <w:r w:rsidRPr="008A6E35">
        <w:rPr>
          <w:color w:val="000000"/>
          <w:sz w:val="20"/>
          <w:szCs w:val="20"/>
        </w:rPr>
        <w:br/>
        <w:t>Informacje dodatkowe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III.1.3) Zdolność techniczna lub zawodowa </w:t>
      </w:r>
      <w:r w:rsidRPr="008A6E35">
        <w:rPr>
          <w:color w:val="000000"/>
          <w:sz w:val="20"/>
          <w:szCs w:val="20"/>
        </w:rPr>
        <w:br/>
        <w:t xml:space="preserve">Określenie warunków: wymagane jest spełnienie minimalnych warunków dotyczących wykształcenia, kwalifikacji zawodowych, doświadczenia, potencjału technicznego wykonawcy lub osób skierowanych przez wykonawcę do realizacji zamówienia, umożliwiające realizację zamówienia na odpowiednim poziomie jakości -Zamawiający uzna , że wykonawca posiada wymagane zdolności techniczne lub zawodowe zapewniające należyte wykonanie zamówienia , jeżeli wykonawca wykaże się : a) wykonaniem, nie wcześniej niż w okresie ostatnich 5 lat przed upływem terminu składania ofert, a jeżeli okres prowadzenia działalności jest krótszy - w tym okresie, co najmniej trzech robót budowlanych, polegających na wybudowaniu sieci wodociągowej w technologii przewiertu sterowanego HDD o długości nie krótszej niż 4 km każda z robót budowlanych . Spełnienie ww. warunku </w:t>
      </w:r>
      <w:proofErr w:type="spellStart"/>
      <w:r w:rsidRPr="008A6E35">
        <w:rPr>
          <w:color w:val="000000"/>
          <w:sz w:val="20"/>
          <w:szCs w:val="20"/>
        </w:rPr>
        <w:t>zamawiający</w:t>
      </w:r>
      <w:proofErr w:type="spellEnd"/>
      <w:r w:rsidRPr="008A6E35">
        <w:rPr>
          <w:color w:val="000000"/>
          <w:sz w:val="20"/>
          <w:szCs w:val="20"/>
        </w:rPr>
        <w:t xml:space="preserve"> oceniał będzie na podstawie oświadczenia wykonawcy przedłożonego w ofercie oraz wykazu robót sporządzonego wg wzoru stanowiącego załącznik 4 do SIWZ i załączonych dowodów, o których mowa w rozdziale VII 4 SIWZ (złożonych na wezwanie zamawiającego). b) wymagane jest wykazanie przez wykonawcę, że dysponuje co najmniej jedną osobą pełniącą funkcję kierownika budowy, która </w:t>
      </w:r>
      <w:r w:rsidRPr="008A6E35">
        <w:rPr>
          <w:color w:val="000000"/>
          <w:sz w:val="20"/>
          <w:szCs w:val="20"/>
        </w:rPr>
        <w:lastRenderedPageBreak/>
        <w:t xml:space="preserve">posiada uprawnienia budowlane do kierowania budową w zakresie sieci wodociągowych lub odpowiadające im ważne uprawnienia budowlane, które zostały wydane na podstawie wcześniej obowiązujących przepisów lub wykaże, że będzie dysponował w/w osobą zdolną do wykonani zamówienia, która będzie uczestniczyć w realizacji zamówienia. Doświadczenie zawodowe: co najmniej 3-letnie doświadczenie w pracy na stanowisku kierownika budowy w robotach budowlanych z zakresu gospodarki wodno-ściekowej, tym przy realizacji co najmniej dwóch zadań inwestycyjnych polegających na budowie sieci wodociągowej lub sieci kanalizacji sanitarnej lub deszczowej albo wyżej wskazanych sieci łącznie, w ramach jednej inwestycji, o wartości inwestycji minimum 500 000,00 PLN brutto każda. Stosownie do art. 12 ust. 7 ustawy - Prawo budowlane, podstawę do wykonywania samodzielnych funkcji technicznych w budownictwie stanowi m.in. wpis na listę członków właściwej izby samorządu zawodowego, potwierdzony zaświadczeniem wydanym przez tę izbę. Zgodnie z art. 12a ww. ustawy, samodzielne funkcje techniczne w budownictwie mogą również wykonywać osoby, których odpowiednie kwalifikacje zawodowe zostały uznane na zasadach określonych w przepisach odrębnych. Jeżeli Wykonawca dysponuje osobą posiadającą uprawnienia wskazane powyżej, która ma miejsce zamieszkania poza terytorium Rzeczypospolitej Polskiej, musi wykazać, ze osoba ta legitymuje się kwalifikacjami odpowiadającymi wymaganym uprawnieniom 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(Dz. U. Nr 63, poz. 394) Spełnienie ww. warunku </w:t>
      </w:r>
      <w:proofErr w:type="spellStart"/>
      <w:r w:rsidRPr="008A6E35">
        <w:rPr>
          <w:color w:val="000000"/>
          <w:sz w:val="20"/>
          <w:szCs w:val="20"/>
        </w:rPr>
        <w:t>zamawiający</w:t>
      </w:r>
      <w:proofErr w:type="spellEnd"/>
      <w:r w:rsidRPr="008A6E35">
        <w:rPr>
          <w:color w:val="000000"/>
          <w:sz w:val="20"/>
          <w:szCs w:val="20"/>
        </w:rPr>
        <w:t xml:space="preserve"> oceniał będzie na podstawie oświadczenia wykonawcy przedłożonego w ofercie oraz wykazu osób sporządzonego wg wzoru stanowiącego załącznik nr 5 do SIWZ i załączonych dowodów o których mowa w rozdziale VII 4. SIWZ (złożonych na wezwanie zamawiającego) </w:t>
      </w:r>
      <w:r w:rsidRPr="008A6E35">
        <w:rPr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8A6E35">
        <w:rPr>
          <w:color w:val="000000"/>
          <w:sz w:val="20"/>
          <w:szCs w:val="20"/>
        </w:rPr>
        <w:br/>
        <w:t>Informacje dodatkowe: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III.2) PODSTAWY WYKLUCZENIA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III.2.1) Podstawy wykluczenia określone w art. 24 ust. 1 ustawy Pzp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III.2.2) Zamawiający przewiduje wykluczenie wykonawcy na podstawie art. 24 ust. 5 ustawy Pzp</w:t>
      </w:r>
      <w:r w:rsidRPr="008A6E35">
        <w:rPr>
          <w:color w:val="000000"/>
          <w:sz w:val="20"/>
          <w:szCs w:val="20"/>
        </w:rPr>
        <w:t> Nie Zamawiający przewiduje następujące fakultatywne podstawy wykluczenia: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lastRenderedPageBreak/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Oświadczenie o niepodleganiu wykluczeniu oraz spełnianiu warunków udziału w postępowaniu </w:t>
      </w:r>
      <w:r w:rsidRPr="008A6E35">
        <w:rPr>
          <w:color w:val="000000"/>
          <w:sz w:val="20"/>
          <w:szCs w:val="20"/>
        </w:rPr>
        <w:br/>
        <w:t>Tak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Oświadczenie o spełnianiu kryteriów selekcji </w:t>
      </w:r>
      <w:r w:rsidRPr="008A6E35">
        <w:rPr>
          <w:color w:val="000000"/>
          <w:sz w:val="20"/>
          <w:szCs w:val="20"/>
        </w:rPr>
        <w:br/>
        <w:t>Nie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oświadczenie wykonawcy o przynależności lub braku przynależności do tej samej grupy kapitałowej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III.5.1) W ZAKRESIE SPEŁNIANIA WARUNKÓW UDZIAŁU W POSTĘPOWANIU: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  <w:t xml:space="preserve">Wykaz robót budowlanych; Oświadczenie na temat wykształcenia i kwalifikacji zawodowych wykonawcy lub kadry kierowniczej wykonawcy; wykaz osób skierowanych do realizacji zamówienia; dokument potwierdzający ubezpieczenie od </w:t>
      </w:r>
      <w:proofErr w:type="spellStart"/>
      <w:r w:rsidRPr="008A6E35">
        <w:rPr>
          <w:color w:val="000000"/>
          <w:sz w:val="20"/>
          <w:szCs w:val="20"/>
        </w:rPr>
        <w:t>odpowiedzialnościcywilnej</w:t>
      </w:r>
      <w:proofErr w:type="spellEnd"/>
      <w:r w:rsidRPr="008A6E35">
        <w:rPr>
          <w:color w:val="000000"/>
          <w:sz w:val="20"/>
          <w:szCs w:val="20"/>
        </w:rPr>
        <w:t>; informacji z banku lub spółdzielczej kasy oszczędnościowo- kredytowej potwierdzającej wysokość posiadanych środków finansowych lub zdolność kredytową Wykonawcy.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III.5.2) W ZAKRESIE KRYTERIÓW SELEKCJI: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III.7) INNE DOKUMENTY NIE WYMIENIONE W pkt III.3) - III.6)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lastRenderedPageBreak/>
        <w:t>1. Na ofertę składają się następujące dokumenty i załączniki: 1) Formularz ofertowy - wypełniony i podpisany przez wykonawcę 2) Oświadczenie Wykonawcy o spełnieniu warunków udziału w postępowaniu oraz o nie podleganiu wykluczeniu - wypełnione i podpisane przez wykonawcę, które stanowić będzie wstępne potwierdzenie spełnienia warunków udziału w postępowaniu oraz brak podstaw wykluczenia. 3) Formularz cenowy - wypełniony i podpisany przez wykonawcę 5) Postanowienia umowy - parafowany przez wykonawcę 6) Zbiorcza tabela elementów scalonych</w:t>
      </w:r>
    </w:p>
    <w:p w:rsidR="008A6E35" w:rsidRPr="008A6E35" w:rsidRDefault="008A6E35" w:rsidP="008A6E35">
      <w:pPr>
        <w:spacing w:before="0" w:after="0" w:line="450" w:lineRule="atLeast"/>
        <w:rPr>
          <w:b/>
          <w:bCs/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  <w:u w:val="single"/>
        </w:rPr>
        <w:t>SEKCJA IV: PROCEDURA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t>IV.1) OPIS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IV.1.1) Tryb udzielenia zamówienia: </w:t>
      </w:r>
      <w:r w:rsidRPr="008A6E35">
        <w:rPr>
          <w:color w:val="000000"/>
          <w:sz w:val="20"/>
          <w:szCs w:val="20"/>
        </w:rPr>
        <w:t>Przetarg nieograniczony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IV.1.2) Zamawiający żąda wniesienia wadium: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 </w:t>
      </w:r>
      <w:r w:rsidRPr="008A6E35">
        <w:rPr>
          <w:color w:val="000000"/>
          <w:sz w:val="20"/>
          <w:szCs w:val="20"/>
        </w:rPr>
        <w:br/>
        <w:t>Informacja na temat wadium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 </w:t>
      </w:r>
      <w:r w:rsidRPr="008A6E35">
        <w:rPr>
          <w:color w:val="000000"/>
          <w:sz w:val="20"/>
          <w:szCs w:val="20"/>
        </w:rPr>
        <w:br/>
        <w:t>Należy podać informacje na temat udzielania zaliczek: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 </w:t>
      </w:r>
      <w:r w:rsidRPr="008A6E35">
        <w:rPr>
          <w:color w:val="000000"/>
          <w:sz w:val="20"/>
          <w:szCs w:val="20"/>
        </w:rPr>
        <w:br/>
        <w:t>Dopuszcza się złożenie ofert w postaci katalogów elektronicznych lub dołączenia do ofert katalogów elektronicznych: </w:t>
      </w:r>
      <w:r w:rsidRPr="008A6E35">
        <w:rPr>
          <w:color w:val="000000"/>
          <w:sz w:val="20"/>
          <w:szCs w:val="20"/>
        </w:rPr>
        <w:br/>
        <w:t>Nie </w:t>
      </w:r>
      <w:r w:rsidRPr="008A6E35">
        <w:rPr>
          <w:color w:val="000000"/>
          <w:sz w:val="20"/>
          <w:szCs w:val="20"/>
        </w:rPr>
        <w:br/>
        <w:t>Informacje dodatkowe: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IV.1.5.) Wymaga się złożenia oferty wariantowej: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Nie </w:t>
      </w:r>
      <w:r w:rsidRPr="008A6E35">
        <w:rPr>
          <w:color w:val="000000"/>
          <w:sz w:val="20"/>
          <w:szCs w:val="20"/>
        </w:rPr>
        <w:br/>
        <w:t>Dopuszcza się złożenie oferty wariantowej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lastRenderedPageBreak/>
        <w:t>Nie </w:t>
      </w:r>
      <w:r w:rsidRPr="008A6E35">
        <w:rPr>
          <w:color w:val="000000"/>
          <w:sz w:val="20"/>
          <w:szCs w:val="20"/>
        </w:rPr>
        <w:br/>
        <w:t>Złożenie oferty wariantowej dopuszcza się tylko z jednoczesnym złożeniem oferty zasadniczej: </w:t>
      </w:r>
      <w:r w:rsidRPr="008A6E35">
        <w:rPr>
          <w:color w:val="000000"/>
          <w:sz w:val="20"/>
          <w:szCs w:val="20"/>
        </w:rPr>
        <w:br/>
        <w:t>Nie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IV.1.6) Przewidywana liczba wykonawców, którzy zostaną zaproszeni do udziału w postępowaniu </w:t>
      </w:r>
      <w:r w:rsidRPr="008A6E35">
        <w:rPr>
          <w:color w:val="000000"/>
          <w:sz w:val="20"/>
          <w:szCs w:val="20"/>
        </w:rPr>
        <w:br/>
      </w:r>
      <w:r w:rsidRPr="008A6E35">
        <w:rPr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Liczba wykonawców   </w:t>
      </w:r>
      <w:r w:rsidRPr="008A6E35">
        <w:rPr>
          <w:color w:val="000000"/>
          <w:sz w:val="20"/>
          <w:szCs w:val="20"/>
        </w:rPr>
        <w:br/>
        <w:t>Przewidywana minimalna liczba wykonawców </w:t>
      </w:r>
      <w:r w:rsidRPr="008A6E35">
        <w:rPr>
          <w:color w:val="000000"/>
          <w:sz w:val="20"/>
          <w:szCs w:val="20"/>
        </w:rPr>
        <w:br/>
        <w:t>Maksymalna liczba wykonawców   </w:t>
      </w:r>
      <w:r w:rsidRPr="008A6E35">
        <w:rPr>
          <w:color w:val="000000"/>
          <w:sz w:val="20"/>
          <w:szCs w:val="20"/>
        </w:rPr>
        <w:br/>
        <w:t>Kryteria selekcji wykonawców: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Umowa ramowa będzie zawarta: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Czy przewiduje się ograniczenie liczby uczestników umowy ramowej: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Przewidziana maksymalna liczba uczestników umowy ramowej: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Informacje dodatkowe: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Zamówienie obejmuje ustanowienie dynamicznego systemu zakupów: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Adres strony internetowej, na której będą zamieszczone dodatkowe informacje dotyczące dynamicznego systemu zakupów: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Informacje dodatkowe: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W ramach umowy ramowej/dynamicznego systemu zakupów dopuszcza się złożenie ofert w formie katalogów elektronicznych: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IV.1.8) Aukcja elektroniczna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Przewidziane jest przeprowadzenie aukcji elektronicznej </w:t>
      </w:r>
      <w:r w:rsidRPr="008A6E35">
        <w:rPr>
          <w:i/>
          <w:iCs/>
          <w:color w:val="000000"/>
          <w:sz w:val="20"/>
          <w:szCs w:val="20"/>
        </w:rPr>
        <w:t>(przetarg nieograniczony, przetarg ograniczony, negocjacje z ogłoszeniem) </w:t>
      </w:r>
      <w:r w:rsidRPr="008A6E35">
        <w:rPr>
          <w:color w:val="000000"/>
          <w:sz w:val="20"/>
          <w:szCs w:val="20"/>
        </w:rPr>
        <w:t>Nie </w:t>
      </w:r>
      <w:r w:rsidRPr="008A6E35">
        <w:rPr>
          <w:color w:val="000000"/>
          <w:sz w:val="20"/>
          <w:szCs w:val="20"/>
        </w:rPr>
        <w:br/>
        <w:t>Należy podać adres strony internetowej, na której aukcja będzie prowadzona: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Należy wskazać elementy, których wartości będą przedmiotem aukcji elektronicznej: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 </w:t>
      </w:r>
      <w:r w:rsidRPr="008A6E35">
        <w:rPr>
          <w:color w:val="000000"/>
          <w:sz w:val="20"/>
          <w:szCs w:val="20"/>
        </w:rPr>
        <w:br/>
        <w:t>Informacje dotyczące przebiegu aukcji elektronicznej: </w:t>
      </w:r>
      <w:r w:rsidRPr="008A6E35">
        <w:rPr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 </w:t>
      </w:r>
      <w:r w:rsidRPr="008A6E35">
        <w:rPr>
          <w:color w:val="000000"/>
          <w:sz w:val="20"/>
          <w:szCs w:val="20"/>
        </w:rPr>
        <w:br/>
        <w:t>Informacje dotyczące wykorzystywanego sprzętu elektronicznego, rozwiązań i specyfikacji technicznych w zakresie połączeń: </w:t>
      </w:r>
      <w:r w:rsidRPr="008A6E35">
        <w:rPr>
          <w:color w:val="000000"/>
          <w:sz w:val="20"/>
          <w:szCs w:val="20"/>
        </w:rPr>
        <w:br/>
        <w:t>Wymagania dotyczące rejestracji i identyfikacji wykonawców w aukcji elektronicznej: </w:t>
      </w:r>
      <w:r w:rsidRPr="008A6E35">
        <w:rPr>
          <w:color w:val="000000"/>
          <w:sz w:val="20"/>
          <w:szCs w:val="20"/>
        </w:rPr>
        <w:br/>
        <w:t>Informacje o liczbie etapów aukcji elektronicznej i czasie ich trwania: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  <w:t>Czas trwania: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Czy wykonawcy, którzy nie złożyli nowych postąpień, zostaną zakwalifikowani do następnego etapu: </w:t>
      </w:r>
      <w:r w:rsidRPr="008A6E35">
        <w:rPr>
          <w:color w:val="000000"/>
          <w:sz w:val="20"/>
          <w:szCs w:val="20"/>
        </w:rPr>
        <w:br/>
        <w:t>Warunki zamknięcia aukcji elektronicznej: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IV.2) KRYTERIA OCENY OFERT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IV.2.1) Kryteria oceny ofert: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IV.2.2) Kryteria</w:t>
      </w:r>
      <w:r w:rsidRPr="008A6E35">
        <w:rPr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852"/>
      </w:tblGrid>
      <w:tr w:rsidR="008A6E35" w:rsidRPr="008A6E35" w:rsidTr="008A6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E35" w:rsidRPr="008A6E35" w:rsidRDefault="008A6E35" w:rsidP="008A6E35">
            <w:pPr>
              <w:spacing w:before="0" w:after="0"/>
              <w:rPr>
                <w:sz w:val="20"/>
                <w:szCs w:val="20"/>
              </w:rPr>
            </w:pPr>
            <w:r w:rsidRPr="008A6E35">
              <w:rPr>
                <w:sz w:val="20"/>
                <w:szCs w:val="20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E35" w:rsidRPr="008A6E35" w:rsidRDefault="008A6E35" w:rsidP="008A6E35">
            <w:pPr>
              <w:spacing w:before="0" w:after="0"/>
              <w:rPr>
                <w:sz w:val="20"/>
                <w:szCs w:val="20"/>
              </w:rPr>
            </w:pPr>
            <w:r w:rsidRPr="008A6E35">
              <w:rPr>
                <w:sz w:val="20"/>
                <w:szCs w:val="20"/>
              </w:rPr>
              <w:t>Znaczenie</w:t>
            </w:r>
          </w:p>
        </w:tc>
      </w:tr>
      <w:tr w:rsidR="008A6E35" w:rsidRPr="008A6E35" w:rsidTr="008A6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E35" w:rsidRPr="008A6E35" w:rsidRDefault="008A6E35" w:rsidP="008A6E35">
            <w:pPr>
              <w:spacing w:before="0" w:after="0"/>
              <w:rPr>
                <w:sz w:val="20"/>
                <w:szCs w:val="20"/>
              </w:rPr>
            </w:pPr>
            <w:r w:rsidRPr="008A6E35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E35" w:rsidRPr="008A6E35" w:rsidRDefault="008A6E35" w:rsidP="008A6E35">
            <w:pPr>
              <w:spacing w:before="0" w:after="0"/>
              <w:rPr>
                <w:sz w:val="20"/>
                <w:szCs w:val="20"/>
              </w:rPr>
            </w:pPr>
            <w:r w:rsidRPr="008A6E35">
              <w:rPr>
                <w:sz w:val="20"/>
                <w:szCs w:val="20"/>
              </w:rPr>
              <w:t>60,00</w:t>
            </w:r>
          </w:p>
        </w:tc>
      </w:tr>
      <w:tr w:rsidR="008A6E35" w:rsidRPr="008A6E35" w:rsidTr="008A6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E35" w:rsidRPr="008A6E35" w:rsidRDefault="008A6E35" w:rsidP="008A6E35">
            <w:pPr>
              <w:spacing w:before="0" w:after="0"/>
              <w:rPr>
                <w:sz w:val="20"/>
                <w:szCs w:val="20"/>
              </w:rPr>
            </w:pPr>
            <w:r w:rsidRPr="008A6E35">
              <w:rPr>
                <w:sz w:val="20"/>
                <w:szCs w:val="20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E35" w:rsidRPr="008A6E35" w:rsidRDefault="008A6E35" w:rsidP="008A6E35">
            <w:pPr>
              <w:spacing w:before="0" w:after="0"/>
              <w:rPr>
                <w:sz w:val="20"/>
                <w:szCs w:val="20"/>
              </w:rPr>
            </w:pPr>
            <w:r w:rsidRPr="008A6E35">
              <w:rPr>
                <w:sz w:val="20"/>
                <w:szCs w:val="20"/>
              </w:rPr>
              <w:t>40,00</w:t>
            </w:r>
          </w:p>
        </w:tc>
      </w:tr>
    </w:tbl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IV.2.3) Zastosowanie procedury, o której mowa w art. 24aa ust. 1 ustawy Pzp </w:t>
      </w:r>
      <w:r w:rsidRPr="008A6E35">
        <w:rPr>
          <w:color w:val="000000"/>
          <w:sz w:val="20"/>
          <w:szCs w:val="20"/>
        </w:rPr>
        <w:t>(przetarg nieograniczony) </w:t>
      </w:r>
      <w:r w:rsidRPr="008A6E35">
        <w:rPr>
          <w:color w:val="000000"/>
          <w:sz w:val="20"/>
          <w:szCs w:val="20"/>
        </w:rPr>
        <w:br/>
        <w:t>Tak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IV.3) Negocjacje z ogłoszeniem, dialog konkurencyjny, partnerstwo innowacyjne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IV.3.1) Informacje na temat negocjacji z ogłoszeniem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  <w:t>Minimalne wymagania, które muszą spełniać wszystkie oferty: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Przewidziane jest zastrzeżenie prawa do udzielenia zamówienia na podstawie ofert wstępnych bez przeprowadzenia negocjacji </w:t>
      </w:r>
      <w:r w:rsidRPr="008A6E35">
        <w:rPr>
          <w:color w:val="000000"/>
          <w:sz w:val="20"/>
          <w:szCs w:val="20"/>
        </w:rPr>
        <w:br/>
        <w:t>Przewidziany jest podział negocjacji na etapy w celu ograniczenia liczby ofert: </w:t>
      </w:r>
      <w:r w:rsidRPr="008A6E35">
        <w:rPr>
          <w:color w:val="000000"/>
          <w:sz w:val="20"/>
          <w:szCs w:val="20"/>
        </w:rPr>
        <w:br/>
        <w:t>Należy podać informacje na temat etapów negocjacji (w tym liczbę etapów):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Informacje dodatkowe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IV.3.2) Informacje na temat dialogu konkurencyjnego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  <w:t>Opis potrzeb i wymagań zamawiającego lub informacja o sposobie uzyskania tego opisu: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</w:t>
      </w:r>
      <w:proofErr w:type="spellStart"/>
      <w:r w:rsidRPr="008A6E35">
        <w:rPr>
          <w:color w:val="000000"/>
          <w:sz w:val="20"/>
          <w:szCs w:val="20"/>
        </w:rPr>
        <w:t>zamawiający</w:t>
      </w:r>
      <w:proofErr w:type="spellEnd"/>
      <w:r w:rsidRPr="008A6E35">
        <w:rPr>
          <w:color w:val="000000"/>
          <w:sz w:val="20"/>
          <w:szCs w:val="20"/>
        </w:rPr>
        <w:t xml:space="preserve"> przewiduje nagrody: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Wstępny harmonogram postępowania: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Podział dialogu na etapy w celu ograniczenia liczby rozwiązań: </w:t>
      </w:r>
      <w:r w:rsidRPr="008A6E35">
        <w:rPr>
          <w:color w:val="000000"/>
          <w:sz w:val="20"/>
          <w:szCs w:val="20"/>
        </w:rPr>
        <w:br/>
        <w:t>Należy podać informacje na temat etapów dialogu: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Informacje dodatkowe: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lastRenderedPageBreak/>
        <w:t>IV.3.3) Informacje na temat partnerstwa innowacyjnego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  <w:t>Elementy opisu przedmiotu zamówienia definiujące minimalne wymagania, którym muszą odpowiadać wszystkie oferty: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Informacje dodatkowe: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IV.4) Licytacja elektroniczna </w:t>
      </w:r>
      <w:r w:rsidRPr="008A6E35">
        <w:rPr>
          <w:color w:val="000000"/>
          <w:sz w:val="20"/>
          <w:szCs w:val="20"/>
        </w:rPr>
        <w:br/>
        <w:t>Adres strony internetowej, na której będzie prowadzona licytacja elektroniczna: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Adres strony internetowej, na której jest dostępny opis przedmiotu zamówienia w licytacji elektronicznej: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Wymagania dotyczące rejestracji i identyfikacji wykonawców w licytacji elektronicznej, w tym wymagania techniczne urządzeń informatycznych: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Sposób postępowania w toku licytacji elektronicznej, w tym określenie minimalnych wysokości postąpień: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Informacje o liczbie etapów licytacji elektronicznej i czasie ich trwania: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Czas trwania: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Termin składania wniosków o dopuszczenie do udziału w licytacji elektronicznej: </w:t>
      </w:r>
      <w:r w:rsidRPr="008A6E35">
        <w:rPr>
          <w:color w:val="000000"/>
          <w:sz w:val="20"/>
          <w:szCs w:val="20"/>
        </w:rPr>
        <w:br/>
        <w:t>Data: godzina: </w:t>
      </w:r>
      <w:r w:rsidRPr="008A6E35">
        <w:rPr>
          <w:color w:val="000000"/>
          <w:sz w:val="20"/>
          <w:szCs w:val="20"/>
        </w:rPr>
        <w:br/>
        <w:t>Termin otwarcia licytacji elektronicznej: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t>Termin i warunki zamknięcia licytacji elektronicznej: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  <w:t>Wymagania dotyczące zabezpieczenia należytego wykonania umowy: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color w:val="000000"/>
          <w:sz w:val="20"/>
          <w:szCs w:val="20"/>
        </w:rPr>
        <w:br/>
        <w:t>Informacje dodatkowe: 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</w:rPr>
        <w:lastRenderedPageBreak/>
        <w:t>IV.5) ZMIANA UMOWY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  <w:r w:rsidRPr="008A6E35">
        <w:rPr>
          <w:color w:val="000000"/>
          <w:sz w:val="20"/>
          <w:szCs w:val="20"/>
        </w:rPr>
        <w:t> Tak </w:t>
      </w:r>
      <w:r w:rsidRPr="008A6E35">
        <w:rPr>
          <w:color w:val="000000"/>
          <w:sz w:val="20"/>
          <w:szCs w:val="20"/>
        </w:rPr>
        <w:br/>
        <w:t>Należy wskazać zakres, charakter zmian oraz warunki wprowadzenia zmian: </w:t>
      </w:r>
      <w:r w:rsidRPr="008A6E35">
        <w:rPr>
          <w:color w:val="000000"/>
          <w:sz w:val="20"/>
          <w:szCs w:val="20"/>
        </w:rPr>
        <w:br/>
        <w:t xml:space="preserve">Należy wskazać zakres, charakter zmian oraz warunki wprowadzenia zmian: 1. Zmiana postanowień zawartej umowy może nastąpić za zgodą obu stron, wyrażoną na piśmie pod rygorem nieważności takiej zmiany. 2. Zmiany przewidziane w umowie mogą być inicjowane przez zamawiającego lub przez wykonawcę. 3. Zmiany umowy nie mogą wykraczać poza zakres świadczenia określony w SIWZ. 4. Zmiany, o których mowa w ust. 1 mogą dotyczyć: 1) zmiany jakości lub innych parametrów charakterystycznych dla objętego proponowaną zmianą elementu robót budowlanych,2) aktualizacji rozwiązań projektowych z uwagi na postęp technologiczny, 3)zmiany wymiarów, położenia lub wysokości części robót budowlanych, 4) zmiany w kolejności i terminach wykonywania robót budowlanych, 5) zmiany ilości robót budowlanych w stosunku do przedmiaru, pod warunkiem, że wynikają one z dokumentacji projektowej i zasad wiedzy technicznej. 5. Jeżeli zmiana, o </w:t>
      </w:r>
      <w:proofErr w:type="spellStart"/>
      <w:r w:rsidRPr="008A6E35">
        <w:rPr>
          <w:color w:val="000000"/>
          <w:sz w:val="20"/>
          <w:szCs w:val="20"/>
        </w:rPr>
        <w:t>którejmowa</w:t>
      </w:r>
      <w:proofErr w:type="spellEnd"/>
      <w:r w:rsidRPr="008A6E35">
        <w:rPr>
          <w:color w:val="000000"/>
          <w:sz w:val="20"/>
          <w:szCs w:val="20"/>
        </w:rPr>
        <w:t xml:space="preserve"> w ust. 4, wymaga zmiany dokumentacji projektowej lub specyfikacji technicznych wykonania i odbioru robót budowlanych, strona inicjująca zmianę przedstawia projekt zamienny zawierający opis proponowanych zmian wraz z informacją - o konieczności lub nie - zmiany pozwolenia na budowę oraz przedmiar i niezbędne rysunki. Projekt taki wymaga akceptacji </w:t>
      </w:r>
      <w:proofErr w:type="spellStart"/>
      <w:r w:rsidRPr="008A6E35">
        <w:rPr>
          <w:color w:val="000000"/>
          <w:sz w:val="20"/>
          <w:szCs w:val="20"/>
        </w:rPr>
        <w:t>projektanta,nadzoru</w:t>
      </w:r>
      <w:proofErr w:type="spellEnd"/>
      <w:r w:rsidRPr="008A6E35">
        <w:rPr>
          <w:color w:val="000000"/>
          <w:sz w:val="20"/>
          <w:szCs w:val="20"/>
        </w:rPr>
        <w:t xml:space="preserve"> autorskiego i zatwierdzenia do realizacji przez zamawiającego. 6.Warunkiem dokonania zmian, o których mowa w ust. 4, jest złożenie wniosku przez stronę inicjującą zmianę zawierającego: 1) opis propozycji zmiany, 2)uzasadnienie zmiany, 3) opis wpływu zmiany na harmonogram robót i termin wykonania umowy. 7. Zmiany, o których mowa w ust. 4 mogą zostać </w:t>
      </w:r>
      <w:proofErr w:type="spellStart"/>
      <w:r w:rsidRPr="008A6E35">
        <w:rPr>
          <w:color w:val="000000"/>
          <w:sz w:val="20"/>
          <w:szCs w:val="20"/>
        </w:rPr>
        <w:t>dokonane,jeżeli</w:t>
      </w:r>
      <w:proofErr w:type="spellEnd"/>
      <w:r w:rsidRPr="008A6E35">
        <w:rPr>
          <w:color w:val="000000"/>
          <w:sz w:val="20"/>
          <w:szCs w:val="20"/>
        </w:rPr>
        <w:t xml:space="preserve"> ich uzasadnieniem są niżej wymienione okoliczności: 1) obniżenie kosztu eksploatacji (użytkowania) obiektu, 2) poprawa wartości lub podniesienia sprawności ukończonych robót budowlanych, 3) zmiana obowiązujących przepisów,4) podniesienie wydajności urządzeń, 5) podniesienie bezpieczeństwa wykonywania robót, 6) usprawnienia w trakcie użytkowania obiektu, 7) </w:t>
      </w:r>
      <w:proofErr w:type="spellStart"/>
      <w:r w:rsidRPr="008A6E35">
        <w:rPr>
          <w:color w:val="000000"/>
          <w:sz w:val="20"/>
          <w:szCs w:val="20"/>
        </w:rPr>
        <w:t>opóźnienia,utrudnienia</w:t>
      </w:r>
      <w:proofErr w:type="spellEnd"/>
      <w:r w:rsidRPr="008A6E35">
        <w:rPr>
          <w:color w:val="000000"/>
          <w:sz w:val="20"/>
          <w:szCs w:val="20"/>
        </w:rPr>
        <w:t xml:space="preserve">, zawieszenia robót lub przeszkody spowodowane przez lub dające </w:t>
      </w:r>
      <w:proofErr w:type="spellStart"/>
      <w:r w:rsidRPr="008A6E35">
        <w:rPr>
          <w:color w:val="000000"/>
          <w:sz w:val="20"/>
          <w:szCs w:val="20"/>
        </w:rPr>
        <w:t>sięprzypisać</w:t>
      </w:r>
      <w:proofErr w:type="spellEnd"/>
      <w:r w:rsidRPr="008A6E35">
        <w:rPr>
          <w:color w:val="000000"/>
          <w:sz w:val="20"/>
          <w:szCs w:val="20"/>
        </w:rPr>
        <w:t xml:space="preserve"> zamawiającemu, 8) zaistnienie nieprzewidzianych w umowie </w:t>
      </w:r>
      <w:proofErr w:type="spellStart"/>
      <w:r w:rsidRPr="008A6E35">
        <w:rPr>
          <w:color w:val="000000"/>
          <w:sz w:val="20"/>
          <w:szCs w:val="20"/>
        </w:rPr>
        <w:t>warunkówgeologicznych</w:t>
      </w:r>
      <w:proofErr w:type="spellEnd"/>
      <w:r w:rsidRPr="008A6E35">
        <w:rPr>
          <w:color w:val="000000"/>
          <w:sz w:val="20"/>
          <w:szCs w:val="20"/>
        </w:rPr>
        <w:t xml:space="preserve">, hydrogeologicznych, wykopalisk, wyjątkowo niekorzystnych warunków klimatycznych, a także innych przeszkód lub skażeń uniemożliwiających kontynuowanie umowy na przewidzianych w niej warunkach, 9) siła wyższa. 8. Wykonawca nie będzie uprawniony do żadnego przedłużania terminu wykonania umowy, jeżeli zmiana jest wymuszona uchybieniem czy naruszeniem umowy przez wykonawcę; 9.Dokonanie zmian o których mowa w ust. 4 wymaga podpisania aneksu do umowy. 10.Prawa i obowiązki stron określone i wynikające z niniejszej umowy nie mogą być </w:t>
      </w:r>
      <w:r w:rsidRPr="008A6E35">
        <w:rPr>
          <w:color w:val="000000"/>
          <w:sz w:val="20"/>
          <w:szCs w:val="20"/>
        </w:rPr>
        <w:lastRenderedPageBreak/>
        <w:t>przenoszone na osoby trzecie bez zgody drugiej strony.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IV.6) INFORMACJE ADMINISTRACYJNE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IV.6.1) Sposób udostępniania informacji o charakterze poufnym </w:t>
      </w:r>
      <w:r w:rsidRPr="008A6E35">
        <w:rPr>
          <w:i/>
          <w:iCs/>
          <w:color w:val="000000"/>
          <w:sz w:val="20"/>
          <w:szCs w:val="20"/>
        </w:rPr>
        <w:t>(jeżeli dotyczy):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Środki służące ochronie informacji o charakterze poufnym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IV.6.2) Termin składania ofert lub wniosków o dopuszczenie do udziału w postępowaniu: </w:t>
      </w:r>
      <w:r w:rsidRPr="008A6E35">
        <w:rPr>
          <w:color w:val="000000"/>
          <w:sz w:val="20"/>
          <w:szCs w:val="20"/>
        </w:rPr>
        <w:br/>
        <w:t>Data: 2017-08-01, godzina: 12:00, </w:t>
      </w:r>
      <w:r w:rsidRPr="008A6E35">
        <w:rPr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 </w:t>
      </w:r>
      <w:r w:rsidRPr="008A6E35">
        <w:rPr>
          <w:color w:val="000000"/>
          <w:sz w:val="20"/>
          <w:szCs w:val="20"/>
        </w:rPr>
        <w:br/>
        <w:t>Nie </w:t>
      </w:r>
      <w:r w:rsidRPr="008A6E35">
        <w:rPr>
          <w:color w:val="000000"/>
          <w:sz w:val="20"/>
          <w:szCs w:val="20"/>
        </w:rPr>
        <w:br/>
        <w:t>Wskazać powody: </w:t>
      </w:r>
      <w:r w:rsidRPr="008A6E35">
        <w:rPr>
          <w:color w:val="000000"/>
          <w:sz w:val="20"/>
          <w:szCs w:val="20"/>
        </w:rPr>
        <w:br/>
      </w:r>
      <w:r w:rsidRPr="008A6E35">
        <w:rPr>
          <w:color w:val="000000"/>
          <w:sz w:val="20"/>
          <w:szCs w:val="20"/>
        </w:rPr>
        <w:br/>
        <w:t>Język lub języki, w jakich mogą być sporządzane oferty lub wnioski o dopuszczenie do udziału w postępowaniu </w:t>
      </w:r>
      <w:r w:rsidRPr="008A6E35">
        <w:rPr>
          <w:color w:val="000000"/>
          <w:sz w:val="20"/>
          <w:szCs w:val="20"/>
        </w:rPr>
        <w:br/>
        <w:t>&gt;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IV.6.3) Termin związania ofertą: </w:t>
      </w:r>
      <w:r w:rsidRPr="008A6E35">
        <w:rPr>
          <w:color w:val="000000"/>
          <w:sz w:val="20"/>
          <w:szCs w:val="20"/>
        </w:rPr>
        <w:t>do: okres w dniach: 30 (od ostatecznego terminu składania ofert)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A6E35">
        <w:rPr>
          <w:color w:val="000000"/>
          <w:sz w:val="20"/>
          <w:szCs w:val="20"/>
        </w:rPr>
        <w:t> Nie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 xml:space="preserve">IV.6.5) Przewiduje się unieważnienie postępowania o udzielenie zamówienia, jeżeli środki służące sfinansowaniu zamówień na badania naukowe lub prace rozwojowe, które </w:t>
      </w:r>
      <w:proofErr w:type="spellStart"/>
      <w:r w:rsidRPr="008A6E35">
        <w:rPr>
          <w:b/>
          <w:bCs/>
          <w:color w:val="000000"/>
          <w:sz w:val="20"/>
          <w:szCs w:val="20"/>
        </w:rPr>
        <w:t>zamawiający</w:t>
      </w:r>
      <w:proofErr w:type="spellEnd"/>
      <w:r w:rsidRPr="008A6E35">
        <w:rPr>
          <w:b/>
          <w:bCs/>
          <w:color w:val="000000"/>
          <w:sz w:val="20"/>
          <w:szCs w:val="20"/>
        </w:rPr>
        <w:t xml:space="preserve"> zamierzał przeznaczyć na sfinansowanie całości lub części zamówienia, nie zostały mu przyznane</w:t>
      </w:r>
      <w:r w:rsidRPr="008A6E35">
        <w:rPr>
          <w:color w:val="000000"/>
          <w:sz w:val="20"/>
          <w:szCs w:val="20"/>
        </w:rPr>
        <w:t> Nie </w:t>
      </w:r>
      <w:r w:rsidRPr="008A6E35">
        <w:rPr>
          <w:color w:val="000000"/>
          <w:sz w:val="20"/>
          <w:szCs w:val="20"/>
        </w:rPr>
        <w:br/>
      </w:r>
      <w:r w:rsidRPr="008A6E35">
        <w:rPr>
          <w:b/>
          <w:bCs/>
          <w:color w:val="000000"/>
          <w:sz w:val="20"/>
          <w:szCs w:val="20"/>
        </w:rPr>
        <w:t>IV.6.6) Informacje dodatkowe:</w:t>
      </w:r>
      <w:r w:rsidRPr="008A6E35">
        <w:rPr>
          <w:color w:val="000000"/>
          <w:sz w:val="20"/>
          <w:szCs w:val="20"/>
        </w:rPr>
        <w:t> </w:t>
      </w:r>
      <w:r w:rsidRPr="008A6E35">
        <w:rPr>
          <w:color w:val="000000"/>
          <w:sz w:val="20"/>
          <w:szCs w:val="20"/>
        </w:rPr>
        <w:br/>
      </w:r>
    </w:p>
    <w:p w:rsidR="008A6E35" w:rsidRPr="008A6E35" w:rsidRDefault="008A6E35" w:rsidP="008A6E35">
      <w:pPr>
        <w:spacing w:before="0" w:after="0" w:line="450" w:lineRule="atLeast"/>
        <w:jc w:val="center"/>
        <w:rPr>
          <w:b/>
          <w:bCs/>
          <w:color w:val="000000"/>
          <w:sz w:val="20"/>
          <w:szCs w:val="20"/>
        </w:rPr>
      </w:pPr>
      <w:r w:rsidRPr="008A6E35">
        <w:rPr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8A6E35" w:rsidRPr="008A6E35" w:rsidRDefault="008A6E35" w:rsidP="008A6E35">
      <w:pPr>
        <w:spacing w:before="0" w:after="0" w:line="450" w:lineRule="atLeast"/>
        <w:rPr>
          <w:color w:val="000000"/>
          <w:sz w:val="27"/>
          <w:szCs w:val="27"/>
        </w:rPr>
      </w:pPr>
    </w:p>
    <w:p w:rsidR="008A6E35" w:rsidRPr="008A6E35" w:rsidRDefault="008A6E35" w:rsidP="008A6E35">
      <w:pPr>
        <w:spacing w:before="0" w:after="0" w:line="450" w:lineRule="atLeast"/>
        <w:rPr>
          <w:color w:val="000000"/>
          <w:sz w:val="27"/>
          <w:szCs w:val="27"/>
        </w:rPr>
      </w:pPr>
    </w:p>
    <w:p w:rsidR="008A6E35" w:rsidRPr="00746DD5" w:rsidRDefault="008A6E35" w:rsidP="008A6E35">
      <w:pPr>
        <w:pStyle w:val="Bezodstpw"/>
        <w:jc w:val="both"/>
        <w:rPr>
          <w:color w:val="000000"/>
        </w:rPr>
      </w:pPr>
      <w:r>
        <w:rPr>
          <w:color w:val="000000"/>
          <w:highlight w:val="white"/>
        </w:rPr>
        <w:t xml:space="preserve">/-/ </w:t>
      </w:r>
      <w:r w:rsidRPr="00746DD5">
        <w:rPr>
          <w:color w:val="000000"/>
          <w:highlight w:val="white"/>
        </w:rPr>
        <w:t>Radosław Korzeniewski Wójt Gminy Dąbrówka</w:t>
      </w:r>
    </w:p>
    <w:p w:rsidR="008A6E35" w:rsidRPr="008A6E35" w:rsidRDefault="008A6E35" w:rsidP="008A6E35">
      <w:pPr>
        <w:spacing w:before="0" w:after="0"/>
      </w:pPr>
    </w:p>
    <w:p w:rsidR="00435683" w:rsidRDefault="00435683"/>
    <w:sectPr w:rsidR="00435683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E35"/>
    <w:rsid w:val="00322A96"/>
    <w:rsid w:val="003B1EF2"/>
    <w:rsid w:val="00435683"/>
    <w:rsid w:val="0058430B"/>
    <w:rsid w:val="006355B3"/>
    <w:rsid w:val="0068731D"/>
    <w:rsid w:val="007B0CB5"/>
    <w:rsid w:val="00856336"/>
    <w:rsid w:val="008A6E35"/>
    <w:rsid w:val="00AA249D"/>
    <w:rsid w:val="00CF3A24"/>
    <w:rsid w:val="00EC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pacing w:val="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EF2"/>
    <w:pPr>
      <w:spacing w:before="120" w:after="120" w:line="240" w:lineRule="auto"/>
    </w:pPr>
    <w:rPr>
      <w:spacing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E35"/>
    <w:pPr>
      <w:spacing w:after="0" w:line="240" w:lineRule="auto"/>
    </w:pPr>
    <w:rPr>
      <w:spacing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3478</Words>
  <Characters>20874</Characters>
  <Application>Microsoft Office Word</Application>
  <DocSecurity>0</DocSecurity>
  <Lines>173</Lines>
  <Paragraphs>48</Paragraphs>
  <ScaleCrop>false</ScaleCrop>
  <Company/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2</cp:revision>
  <dcterms:created xsi:type="dcterms:W3CDTF">2017-07-17T13:44:00Z</dcterms:created>
  <dcterms:modified xsi:type="dcterms:W3CDTF">2017-07-17T13:46:00Z</dcterms:modified>
</cp:coreProperties>
</file>