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E2" w:rsidRDefault="00A303E2" w:rsidP="00A303E2">
      <w:pPr>
        <w:jc w:val="both"/>
        <w:rPr>
          <w:rFonts w:ascii="Times New Roman" w:hAnsi="Times New Roman"/>
          <w:b/>
          <w:sz w:val="24"/>
          <w:szCs w:val="24"/>
        </w:rPr>
      </w:pPr>
      <w:r w:rsidRPr="006858A6">
        <w:rPr>
          <w:rFonts w:ascii="Times New Roman" w:hAnsi="Times New Roman"/>
          <w:b/>
          <w:sz w:val="24"/>
          <w:szCs w:val="24"/>
        </w:rPr>
        <w:t>1.Dane charakteryzujące zamówienie:</w:t>
      </w:r>
    </w:p>
    <w:p w:rsidR="005C0EC5" w:rsidRDefault="005C0EC5" w:rsidP="00A303E2">
      <w:pPr>
        <w:jc w:val="both"/>
        <w:rPr>
          <w:rFonts w:ascii="Times New Roman" w:hAnsi="Times New Roman"/>
          <w:sz w:val="24"/>
          <w:szCs w:val="24"/>
        </w:rPr>
      </w:pPr>
      <w:r w:rsidRPr="005C0EC5">
        <w:rPr>
          <w:rFonts w:ascii="Times New Roman" w:hAnsi="Times New Roman"/>
          <w:sz w:val="24"/>
          <w:szCs w:val="24"/>
        </w:rPr>
        <w:t>1.1 Charakterystyka Gminy Dąbrówka</w:t>
      </w:r>
    </w:p>
    <w:p w:rsidR="00BB4C05" w:rsidRDefault="00BB4C05" w:rsidP="00BB4C0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B4C05">
        <w:rPr>
          <w:rFonts w:ascii="Times New Roman" w:hAnsi="Times New Roman"/>
          <w:sz w:val="24"/>
          <w:szCs w:val="24"/>
        </w:rPr>
        <w:t>Powierzchnia</w:t>
      </w:r>
      <w:r>
        <w:rPr>
          <w:rFonts w:ascii="Times New Roman" w:hAnsi="Times New Roman"/>
          <w:sz w:val="24"/>
          <w:szCs w:val="24"/>
        </w:rPr>
        <w:t xml:space="preserve"> Gminy wynosi</w:t>
      </w:r>
      <w:r w:rsidRPr="00BB4C05">
        <w:rPr>
          <w:rFonts w:ascii="Times New Roman" w:hAnsi="Times New Roman"/>
          <w:sz w:val="24"/>
          <w:szCs w:val="24"/>
        </w:rPr>
        <w:t xml:space="preserve">– </w:t>
      </w:r>
      <w:r w:rsidRPr="00BB4C05">
        <w:rPr>
          <w:rFonts w:ascii="Times New Roman" w:hAnsi="Times New Roman"/>
          <w:color w:val="000000"/>
          <w:sz w:val="24"/>
          <w:szCs w:val="24"/>
        </w:rPr>
        <w:t>10.905 ha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B4C05" w:rsidRDefault="00BB4C05" w:rsidP="00BB4C0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Zgodnie z ewidencją ludności Urzędu Gminy Dąbrówka liczba mieszkańców na dzień 31.12.2015 r. wynosi</w:t>
      </w:r>
      <w:r w:rsidR="00334126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 xml:space="preserve"> 7732;</w:t>
      </w:r>
    </w:p>
    <w:p w:rsidR="00334126" w:rsidRDefault="00334126" w:rsidP="00BB4C0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Dodatkowo ok. 1100 osób  - użytkownicy działek rekreacyjnych spędzający czas w dni wolne od pracy, głównie w okresie kwiecień-październik;</w:t>
      </w:r>
    </w:p>
    <w:p w:rsidR="00BB4C05" w:rsidRPr="001E497B" w:rsidRDefault="00334126" w:rsidP="00BB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1E497B" w:rsidRPr="001E497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E497B" w:rsidRPr="001E497B">
        <w:rPr>
          <w:rFonts w:ascii="Times New Roman" w:hAnsi="Times New Roman"/>
          <w:sz w:val="24"/>
          <w:szCs w:val="24"/>
        </w:rPr>
        <w:t>Liczba budynków jednorodzinnych zgłoszonych do opodatkowania podatkiem od nieruchomości</w:t>
      </w:r>
      <w:r w:rsidR="00B17241">
        <w:rPr>
          <w:rFonts w:ascii="Times New Roman" w:hAnsi="Times New Roman"/>
          <w:sz w:val="24"/>
          <w:szCs w:val="24"/>
        </w:rPr>
        <w:t xml:space="preserve"> - 1940</w:t>
      </w:r>
    </w:p>
    <w:p w:rsidR="001E497B" w:rsidRPr="001E497B" w:rsidRDefault="00334126" w:rsidP="00BB4C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E497B" w:rsidRPr="001E497B">
        <w:rPr>
          <w:rFonts w:ascii="Times New Roman" w:hAnsi="Times New Roman"/>
          <w:sz w:val="24"/>
          <w:szCs w:val="24"/>
        </w:rPr>
        <w:t>) Liczba budynków rekreacji indywidualnej zgłoszonej do opodatkowania podatkiem od nieruchomości</w:t>
      </w:r>
      <w:r w:rsidR="00B17241">
        <w:rPr>
          <w:rFonts w:ascii="Times New Roman" w:hAnsi="Times New Roman"/>
          <w:sz w:val="24"/>
          <w:szCs w:val="24"/>
        </w:rPr>
        <w:t xml:space="preserve"> -1071</w:t>
      </w:r>
    </w:p>
    <w:p w:rsidR="001E497B" w:rsidRPr="00334126" w:rsidRDefault="00334126" w:rsidP="001E497B">
      <w:pPr>
        <w:jc w:val="both"/>
        <w:rPr>
          <w:rFonts w:ascii="Times New Roman" w:hAnsi="Times New Roman"/>
          <w:sz w:val="24"/>
          <w:szCs w:val="24"/>
        </w:rPr>
      </w:pPr>
      <w:r w:rsidRPr="00334126">
        <w:rPr>
          <w:rFonts w:ascii="Times New Roman" w:hAnsi="Times New Roman"/>
          <w:sz w:val="24"/>
          <w:szCs w:val="24"/>
        </w:rPr>
        <w:t>6</w:t>
      </w:r>
      <w:r w:rsidR="001E497B" w:rsidRPr="00334126">
        <w:rPr>
          <w:rFonts w:ascii="Times New Roman" w:hAnsi="Times New Roman"/>
          <w:sz w:val="24"/>
          <w:szCs w:val="24"/>
        </w:rPr>
        <w:t>) Liczba pozostałych podmiotów przewidziana do ujęcia w systemie gospodarowania odpadami komunalnymi</w:t>
      </w:r>
      <w:r w:rsidR="001E497B" w:rsidRPr="00334126">
        <w:rPr>
          <w:rFonts w:ascii="Times New Roman" w:hAnsi="Times New Roman"/>
          <w:b/>
          <w:sz w:val="24"/>
          <w:szCs w:val="24"/>
        </w:rPr>
        <w:t xml:space="preserve"> </w:t>
      </w:r>
      <w:r w:rsidR="00410193">
        <w:rPr>
          <w:rFonts w:ascii="Times New Roman" w:hAnsi="Times New Roman"/>
          <w:sz w:val="24"/>
          <w:szCs w:val="24"/>
        </w:rPr>
        <w:t>-116</w:t>
      </w:r>
      <w:r w:rsidR="002F174E" w:rsidRPr="00334126">
        <w:rPr>
          <w:rFonts w:ascii="Times New Roman" w:hAnsi="Times New Roman"/>
          <w:sz w:val="24"/>
          <w:szCs w:val="24"/>
        </w:rPr>
        <w:t>. Są to podmioty takie jak:</w:t>
      </w:r>
    </w:p>
    <w:p w:rsidR="002F174E" w:rsidRPr="002F174E" w:rsidRDefault="002F174E" w:rsidP="001E497B">
      <w:pPr>
        <w:jc w:val="both"/>
        <w:rPr>
          <w:rFonts w:ascii="Times New Roman" w:hAnsi="Times New Roman"/>
          <w:sz w:val="24"/>
          <w:szCs w:val="24"/>
        </w:rPr>
      </w:pPr>
      <w:r w:rsidRPr="002F174E">
        <w:rPr>
          <w:rFonts w:ascii="Times New Roman" w:hAnsi="Times New Roman"/>
          <w:sz w:val="24"/>
          <w:szCs w:val="24"/>
        </w:rPr>
        <w:t>a) szkoły, przedszkola i inne placówki światowe,</w:t>
      </w:r>
    </w:p>
    <w:p w:rsidR="002F174E" w:rsidRPr="002F174E" w:rsidRDefault="002F174E" w:rsidP="001E497B">
      <w:pPr>
        <w:jc w:val="both"/>
        <w:rPr>
          <w:rFonts w:ascii="Times New Roman" w:hAnsi="Times New Roman"/>
          <w:sz w:val="24"/>
          <w:szCs w:val="24"/>
        </w:rPr>
      </w:pPr>
      <w:r w:rsidRPr="002F174E">
        <w:rPr>
          <w:rFonts w:ascii="Times New Roman" w:hAnsi="Times New Roman"/>
          <w:sz w:val="24"/>
          <w:szCs w:val="24"/>
        </w:rPr>
        <w:t>b)banki,</w:t>
      </w:r>
    </w:p>
    <w:p w:rsidR="002F174E" w:rsidRPr="002F174E" w:rsidRDefault="002F174E" w:rsidP="001E497B">
      <w:pPr>
        <w:jc w:val="both"/>
        <w:rPr>
          <w:rFonts w:ascii="Times New Roman" w:hAnsi="Times New Roman"/>
          <w:sz w:val="24"/>
          <w:szCs w:val="24"/>
        </w:rPr>
      </w:pPr>
      <w:r w:rsidRPr="002F174E">
        <w:rPr>
          <w:rFonts w:ascii="Times New Roman" w:hAnsi="Times New Roman"/>
          <w:sz w:val="24"/>
          <w:szCs w:val="24"/>
        </w:rPr>
        <w:t>c) lokale handlowe,</w:t>
      </w:r>
    </w:p>
    <w:p w:rsidR="002F174E" w:rsidRPr="002F174E" w:rsidRDefault="002F174E" w:rsidP="001E497B">
      <w:pPr>
        <w:jc w:val="both"/>
        <w:rPr>
          <w:rFonts w:ascii="Times New Roman" w:hAnsi="Times New Roman"/>
          <w:sz w:val="24"/>
          <w:szCs w:val="24"/>
        </w:rPr>
      </w:pPr>
      <w:r w:rsidRPr="002F174E">
        <w:rPr>
          <w:rFonts w:ascii="Times New Roman" w:hAnsi="Times New Roman"/>
          <w:sz w:val="24"/>
          <w:szCs w:val="24"/>
        </w:rPr>
        <w:t>d) lokale gastronomiczne</w:t>
      </w:r>
    </w:p>
    <w:p w:rsidR="002F174E" w:rsidRPr="002F174E" w:rsidRDefault="002F174E" w:rsidP="001E497B">
      <w:pPr>
        <w:jc w:val="both"/>
        <w:rPr>
          <w:rFonts w:ascii="Times New Roman" w:hAnsi="Times New Roman"/>
          <w:sz w:val="24"/>
          <w:szCs w:val="24"/>
        </w:rPr>
      </w:pPr>
      <w:r w:rsidRPr="002F174E">
        <w:rPr>
          <w:rFonts w:ascii="Times New Roman" w:hAnsi="Times New Roman"/>
          <w:sz w:val="24"/>
          <w:szCs w:val="24"/>
        </w:rPr>
        <w:t>e) zakłady usługowe i produkcyjne,</w:t>
      </w:r>
    </w:p>
    <w:p w:rsidR="002F174E" w:rsidRPr="002F174E" w:rsidRDefault="002F174E" w:rsidP="001E497B">
      <w:pPr>
        <w:jc w:val="both"/>
        <w:rPr>
          <w:rFonts w:ascii="Times New Roman" w:hAnsi="Times New Roman"/>
          <w:sz w:val="24"/>
          <w:szCs w:val="24"/>
        </w:rPr>
      </w:pPr>
      <w:r w:rsidRPr="002F174E">
        <w:rPr>
          <w:rFonts w:ascii="Times New Roman" w:hAnsi="Times New Roman"/>
          <w:sz w:val="24"/>
          <w:szCs w:val="24"/>
        </w:rPr>
        <w:t>f) zakłady opiekuńcze, ośrodki zdrowia,</w:t>
      </w:r>
    </w:p>
    <w:p w:rsidR="002F174E" w:rsidRPr="002F174E" w:rsidRDefault="002F174E" w:rsidP="001E497B">
      <w:pPr>
        <w:jc w:val="both"/>
        <w:rPr>
          <w:rFonts w:ascii="Times New Roman" w:hAnsi="Times New Roman"/>
          <w:sz w:val="24"/>
          <w:szCs w:val="24"/>
        </w:rPr>
      </w:pPr>
      <w:r w:rsidRPr="002F174E">
        <w:rPr>
          <w:rFonts w:ascii="Times New Roman" w:hAnsi="Times New Roman"/>
          <w:sz w:val="24"/>
          <w:szCs w:val="24"/>
        </w:rPr>
        <w:t>g)</w:t>
      </w:r>
      <w:r w:rsidR="00AF71F0">
        <w:rPr>
          <w:rFonts w:ascii="Times New Roman" w:hAnsi="Times New Roman"/>
          <w:sz w:val="24"/>
          <w:szCs w:val="24"/>
        </w:rPr>
        <w:t xml:space="preserve"> </w:t>
      </w:r>
      <w:r w:rsidRPr="002F174E">
        <w:rPr>
          <w:rFonts w:ascii="Times New Roman" w:hAnsi="Times New Roman"/>
          <w:sz w:val="24"/>
          <w:szCs w:val="24"/>
        </w:rPr>
        <w:t>itp.</w:t>
      </w:r>
    </w:p>
    <w:p w:rsidR="002F174E" w:rsidRDefault="002F174E" w:rsidP="001E497B">
      <w:pPr>
        <w:jc w:val="both"/>
        <w:rPr>
          <w:rFonts w:ascii="Times New Roman" w:hAnsi="Times New Roman"/>
          <w:sz w:val="24"/>
          <w:szCs w:val="24"/>
        </w:rPr>
      </w:pPr>
      <w:r w:rsidRPr="002F174E">
        <w:rPr>
          <w:rFonts w:ascii="Times New Roman" w:hAnsi="Times New Roman"/>
          <w:sz w:val="24"/>
          <w:szCs w:val="24"/>
        </w:rPr>
        <w:t>6) Łączna liczba indywidualnych punktów odbioru odpadów</w:t>
      </w:r>
      <w:r w:rsidR="00DF430A">
        <w:rPr>
          <w:rFonts w:ascii="Times New Roman" w:hAnsi="Times New Roman"/>
          <w:sz w:val="24"/>
          <w:szCs w:val="24"/>
        </w:rPr>
        <w:t xml:space="preserve"> - </w:t>
      </w:r>
      <w:r w:rsidR="00410193">
        <w:rPr>
          <w:rFonts w:ascii="Times New Roman" w:hAnsi="Times New Roman"/>
          <w:sz w:val="24"/>
          <w:szCs w:val="24"/>
        </w:rPr>
        <w:t>3127</w:t>
      </w:r>
    </w:p>
    <w:p w:rsidR="00140D63" w:rsidRDefault="00140D63" w:rsidP="001E49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DF430A">
        <w:rPr>
          <w:rFonts w:ascii="Times New Roman" w:hAnsi="Times New Roman"/>
          <w:sz w:val="24"/>
          <w:szCs w:val="24"/>
        </w:rPr>
        <w:t xml:space="preserve"> Liczba deklaracji aktywnych (nieruchomości zamieszkane)</w:t>
      </w:r>
      <w:r w:rsidR="002B2F00">
        <w:rPr>
          <w:rFonts w:ascii="Times New Roman" w:hAnsi="Times New Roman"/>
          <w:sz w:val="24"/>
          <w:szCs w:val="24"/>
        </w:rPr>
        <w:t xml:space="preserve"> :</w:t>
      </w:r>
      <w:r w:rsidR="00410193">
        <w:rPr>
          <w:rFonts w:ascii="Times New Roman" w:hAnsi="Times New Roman"/>
          <w:sz w:val="24"/>
          <w:szCs w:val="24"/>
        </w:rPr>
        <w:t xml:space="preserve"> 3146</w:t>
      </w:r>
    </w:p>
    <w:p w:rsidR="002B2F00" w:rsidRDefault="002B2F00" w:rsidP="001E49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deklaracje – </w:t>
      </w:r>
      <w:r w:rsidR="00410193">
        <w:rPr>
          <w:rFonts w:ascii="Times New Roman" w:hAnsi="Times New Roman"/>
          <w:sz w:val="24"/>
          <w:szCs w:val="24"/>
        </w:rPr>
        <w:t>selektywna zbiórka odpadów: 3064</w:t>
      </w:r>
    </w:p>
    <w:p w:rsidR="002B2F00" w:rsidRDefault="002B2F00" w:rsidP="001E49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="00410193">
        <w:rPr>
          <w:rFonts w:ascii="Times New Roman" w:hAnsi="Times New Roman"/>
          <w:sz w:val="24"/>
          <w:szCs w:val="24"/>
        </w:rPr>
        <w:t>eklaracje – odpady zmieszane: 82</w:t>
      </w:r>
    </w:p>
    <w:p w:rsidR="00410193" w:rsidRDefault="00410193" w:rsidP="001E49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Liczba deklaracji związanych z opłatą ryczałtową</w:t>
      </w:r>
      <w:r w:rsidR="0070654B">
        <w:rPr>
          <w:rFonts w:ascii="Times New Roman" w:hAnsi="Times New Roman"/>
          <w:sz w:val="24"/>
          <w:szCs w:val="24"/>
        </w:rPr>
        <w:t xml:space="preserve"> (działki letniskowe)</w:t>
      </w:r>
      <w:r>
        <w:rPr>
          <w:rFonts w:ascii="Times New Roman" w:hAnsi="Times New Roman"/>
          <w:sz w:val="24"/>
          <w:szCs w:val="24"/>
        </w:rPr>
        <w:t xml:space="preserve">  - 156</w:t>
      </w:r>
    </w:p>
    <w:p w:rsidR="00410193" w:rsidRDefault="00410193" w:rsidP="001E49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deklaracje – selektywna zbiórka odpadów – 142</w:t>
      </w:r>
    </w:p>
    <w:p w:rsidR="00410193" w:rsidRDefault="00410193" w:rsidP="001E49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deklaracje – odpady zmieszane - 14</w:t>
      </w:r>
    </w:p>
    <w:p w:rsidR="00410193" w:rsidRDefault="00410193" w:rsidP="001E497B">
      <w:pPr>
        <w:jc w:val="both"/>
        <w:rPr>
          <w:rFonts w:ascii="Times New Roman" w:hAnsi="Times New Roman"/>
          <w:sz w:val="24"/>
          <w:szCs w:val="24"/>
        </w:rPr>
      </w:pPr>
    </w:p>
    <w:p w:rsidR="002B2F00" w:rsidRDefault="00410193" w:rsidP="002B2F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B2F00">
        <w:rPr>
          <w:rFonts w:ascii="Times New Roman" w:hAnsi="Times New Roman"/>
          <w:sz w:val="24"/>
          <w:szCs w:val="24"/>
        </w:rPr>
        <w:t>) Liczba deklaracji aktywnych (n</w:t>
      </w:r>
      <w:r>
        <w:rPr>
          <w:rFonts w:ascii="Times New Roman" w:hAnsi="Times New Roman"/>
          <w:sz w:val="24"/>
          <w:szCs w:val="24"/>
        </w:rPr>
        <w:t>ieruchomości niezamieszkane) 116</w:t>
      </w:r>
    </w:p>
    <w:p w:rsidR="002B2F00" w:rsidRDefault="002B2F00" w:rsidP="002B2F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deklaracje – selektywna zbiórka odpadów</w:t>
      </w:r>
      <w:r w:rsidR="00410193">
        <w:rPr>
          <w:rFonts w:ascii="Times New Roman" w:hAnsi="Times New Roman"/>
          <w:sz w:val="24"/>
          <w:szCs w:val="24"/>
        </w:rPr>
        <w:t>: 88</w:t>
      </w:r>
    </w:p>
    <w:p w:rsidR="002B2F00" w:rsidRPr="002F174E" w:rsidRDefault="002B2F00" w:rsidP="001E49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="00410193">
        <w:rPr>
          <w:rFonts w:ascii="Times New Roman" w:hAnsi="Times New Roman"/>
          <w:sz w:val="24"/>
          <w:szCs w:val="24"/>
        </w:rPr>
        <w:t>eklaracje – odpady zmieszane: 28</w:t>
      </w:r>
    </w:p>
    <w:p w:rsidR="00BB4C05" w:rsidRPr="005C0EC5" w:rsidRDefault="00334126" w:rsidP="00A303E2">
      <w:pPr>
        <w:jc w:val="both"/>
        <w:rPr>
          <w:rFonts w:ascii="Times New Roman" w:hAnsi="Times New Roman"/>
          <w:sz w:val="24"/>
          <w:szCs w:val="24"/>
        </w:rPr>
      </w:pPr>
      <w:r w:rsidRPr="0033412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owyższe dane są orientacyjne. Zamawiający zastrzega sobie </w:t>
      </w:r>
      <w:r w:rsidR="00140D63">
        <w:rPr>
          <w:rFonts w:ascii="Times New Roman" w:hAnsi="Times New Roman"/>
          <w:sz w:val="24"/>
          <w:szCs w:val="24"/>
        </w:rPr>
        <w:t>prawo zmiany liczby punktów odbioru odpadów. Ich liczba w ciągu okresu realizacji zamówienia może wzrosnąć lub zmaleć i jest zależna od złożonych deklaracji przez właścicieli nieruchomości. Wszelkie zmiany nie mogą być podstawą do zwiększenia wynagrodzenia w trakcie realizacji zamówienia.</w:t>
      </w:r>
    </w:p>
    <w:p w:rsidR="00A303E2" w:rsidRDefault="007B111C" w:rsidP="00121FD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  <w:lang w:bidi="pl-PL"/>
        </w:rPr>
      </w:pPr>
      <w:r>
        <w:rPr>
          <w:rFonts w:ascii="Times New Roman" w:eastAsia="Lucida Sans Unicode" w:hAnsi="Times New Roman"/>
          <w:b/>
          <w:sz w:val="24"/>
          <w:szCs w:val="24"/>
          <w:lang w:bidi="pl-PL"/>
        </w:rPr>
        <w:t>2</w:t>
      </w:r>
      <w:r w:rsidR="00E92184">
        <w:rPr>
          <w:rFonts w:ascii="Times New Roman" w:eastAsia="Lucida Sans Unicode" w:hAnsi="Times New Roman"/>
          <w:b/>
          <w:sz w:val="24"/>
          <w:szCs w:val="24"/>
          <w:lang w:bidi="pl-PL"/>
        </w:rPr>
        <w:t xml:space="preserve">. </w:t>
      </w:r>
      <w:r w:rsidR="00395483">
        <w:rPr>
          <w:rFonts w:ascii="Times New Roman" w:eastAsia="Lucida Sans Unicode" w:hAnsi="Times New Roman"/>
          <w:b/>
          <w:sz w:val="24"/>
          <w:szCs w:val="24"/>
          <w:lang w:bidi="pl-PL"/>
        </w:rPr>
        <w:t>Zakres zamówienia:</w:t>
      </w:r>
    </w:p>
    <w:p w:rsidR="00395483" w:rsidRDefault="004B77CB" w:rsidP="00121FD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 w:rsidRPr="004B77CB">
        <w:rPr>
          <w:rFonts w:ascii="Times New Roman" w:eastAsia="Lucida Sans Unicode" w:hAnsi="Times New Roman"/>
          <w:sz w:val="24"/>
          <w:szCs w:val="24"/>
          <w:lang w:bidi="pl-PL"/>
        </w:rPr>
        <w:t xml:space="preserve">a) </w:t>
      </w:r>
      <w:r>
        <w:rPr>
          <w:rFonts w:ascii="Times New Roman" w:eastAsia="Lucida Sans Unicode" w:hAnsi="Times New Roman"/>
          <w:sz w:val="24"/>
          <w:szCs w:val="24"/>
          <w:lang w:bidi="pl-PL"/>
        </w:rPr>
        <w:t>odbiór i zagospodarowanie odpadów komunalnych z nieruchomości, na których zamieszkują mieszkańcy;</w:t>
      </w:r>
    </w:p>
    <w:p w:rsidR="004B77CB" w:rsidRDefault="004B77CB" w:rsidP="00121FD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b) odbiór i zagospodarowanie odpadów komunalnych z nieruchomości, na których nie zamieszkują mieszkań</w:t>
      </w:r>
      <w:r w:rsidR="004038C4">
        <w:rPr>
          <w:rFonts w:ascii="Times New Roman" w:eastAsia="Lucida Sans Unicode" w:hAnsi="Times New Roman"/>
          <w:sz w:val="24"/>
          <w:szCs w:val="24"/>
          <w:lang w:bidi="pl-PL"/>
        </w:rPr>
        <w:t>cy, a powstają odpady komunalne;</w:t>
      </w:r>
    </w:p>
    <w:p w:rsidR="004B77CB" w:rsidRDefault="004B77CB" w:rsidP="00121FD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c) dostarczenie do wszystkich nieruchomości worków do selektywnej zbiórki odpadów na frakcje: p</w:t>
      </w:r>
      <w:r w:rsidR="004038C4">
        <w:rPr>
          <w:rFonts w:ascii="Times New Roman" w:eastAsia="Lucida Sans Unicode" w:hAnsi="Times New Roman"/>
          <w:sz w:val="24"/>
          <w:szCs w:val="24"/>
          <w:lang w:bidi="pl-PL"/>
        </w:rPr>
        <w:t>apier, szkło, tworzywa sztuczne;</w:t>
      </w:r>
    </w:p>
    <w:p w:rsidR="004B77CB" w:rsidRDefault="004B77CB" w:rsidP="00121FD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d) wyposażenie wszystkich nieruchomości w pojemniki służące do zbierania zmieszanych odpadów komunalnych</w:t>
      </w:r>
      <w:r w:rsidR="004038C4">
        <w:rPr>
          <w:rFonts w:ascii="Times New Roman" w:eastAsia="Lucida Sans Unicode" w:hAnsi="Times New Roman"/>
          <w:sz w:val="24"/>
          <w:szCs w:val="24"/>
          <w:lang w:bidi="pl-PL"/>
        </w:rPr>
        <w:t>;</w:t>
      </w:r>
    </w:p>
    <w:p w:rsidR="004B77CB" w:rsidRPr="00786E6B" w:rsidRDefault="004B77CB" w:rsidP="00121FD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 w:rsidRPr="00786E6B">
        <w:rPr>
          <w:rFonts w:ascii="Times New Roman" w:eastAsia="Lucida Sans Unicode" w:hAnsi="Times New Roman"/>
          <w:sz w:val="24"/>
          <w:szCs w:val="24"/>
          <w:lang w:bidi="pl-PL"/>
        </w:rPr>
        <w:t>e) organizacja odbioru zużytego sprzętu elektrycznego i elektronicznego, mebli i innych odpadów wielkogabarytowych oraz zużytych małych opon, w formie wystaw</w:t>
      </w:r>
      <w:r w:rsidR="00786E6B" w:rsidRPr="00786E6B">
        <w:rPr>
          <w:rFonts w:ascii="Times New Roman" w:eastAsia="Lucida Sans Unicode" w:hAnsi="Times New Roman"/>
          <w:sz w:val="24"/>
          <w:szCs w:val="24"/>
          <w:lang w:bidi="pl-PL"/>
        </w:rPr>
        <w:t>ek, a także odbiór tych odpadów z Bazy Zakładu Komunalnego, przy ul. Kościelnej 7 w Dąbrówce;</w:t>
      </w:r>
    </w:p>
    <w:p w:rsidR="0096701B" w:rsidRDefault="0096701B" w:rsidP="00121FD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f) ustawienie w miejscach Wskazanych przez Zamawiającego pojemników służących do gromadzenia przeterminowanych leków</w:t>
      </w:r>
      <w:r w:rsidR="004038C4">
        <w:rPr>
          <w:rFonts w:ascii="Times New Roman" w:eastAsia="Lucida Sans Unicode" w:hAnsi="Times New Roman"/>
          <w:sz w:val="24"/>
          <w:szCs w:val="24"/>
          <w:lang w:bidi="pl-PL"/>
        </w:rPr>
        <w:t>;</w:t>
      </w:r>
    </w:p>
    <w:p w:rsidR="0096701B" w:rsidRDefault="0096701B" w:rsidP="00121FD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 xml:space="preserve">g) ) ustawienie w miejscach Wskazanych przez Zamawiającego pojemników służących </w:t>
      </w:r>
      <w:r w:rsidR="004038C4">
        <w:rPr>
          <w:rFonts w:ascii="Times New Roman" w:eastAsia="Lucida Sans Unicode" w:hAnsi="Times New Roman"/>
          <w:sz w:val="24"/>
          <w:szCs w:val="24"/>
          <w:lang w:bidi="pl-PL"/>
        </w:rPr>
        <w:t>do gromadzenia zużytych baterii;</w:t>
      </w:r>
    </w:p>
    <w:p w:rsidR="0096701B" w:rsidRPr="00AA7497" w:rsidRDefault="0096701B" w:rsidP="00121FD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 w:rsidRPr="00AA7497">
        <w:rPr>
          <w:rFonts w:ascii="Times New Roman" w:eastAsia="Lucida Sans Unicode" w:hAnsi="Times New Roman"/>
          <w:sz w:val="24"/>
          <w:szCs w:val="24"/>
          <w:lang w:bidi="pl-PL"/>
        </w:rPr>
        <w:t>h) ustawienie na bazie Zakładu Komunalnego w Dąbrówce, przy ul. Kościelnej 7 pojemników na następujące frakcje odpadów:</w:t>
      </w:r>
    </w:p>
    <w:p w:rsidR="0096701B" w:rsidRPr="00AA7497" w:rsidRDefault="0096701B" w:rsidP="0096701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 w:rsidRPr="00AA7497">
        <w:rPr>
          <w:rFonts w:ascii="Times New Roman" w:eastAsia="Lucida Sans Unicode" w:hAnsi="Times New Roman"/>
          <w:sz w:val="24"/>
          <w:szCs w:val="24"/>
          <w:lang w:bidi="pl-PL"/>
        </w:rPr>
        <w:t>- odpady biodegradowalne, w tym odpady zielone;</w:t>
      </w:r>
    </w:p>
    <w:p w:rsidR="0096701B" w:rsidRPr="00AA7497" w:rsidRDefault="0096701B" w:rsidP="0096701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 w:rsidRPr="00AA7497">
        <w:rPr>
          <w:rFonts w:ascii="Times New Roman" w:eastAsia="Lucida Sans Unicode" w:hAnsi="Times New Roman"/>
          <w:sz w:val="24"/>
          <w:szCs w:val="24"/>
          <w:lang w:bidi="pl-PL"/>
        </w:rPr>
        <w:t>- odpady budowlane i rozbiórkowe stanowiące odpady komunalne oraz gruz budowlany (pochodzące z drobnych prac remontowych);</w:t>
      </w:r>
    </w:p>
    <w:p w:rsidR="0096701B" w:rsidRPr="00AA7497" w:rsidRDefault="0096701B" w:rsidP="0096701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 w:rsidRPr="00AA7497">
        <w:rPr>
          <w:rFonts w:ascii="Times New Roman" w:eastAsia="Lucida Sans Unicode" w:hAnsi="Times New Roman"/>
          <w:sz w:val="24"/>
          <w:szCs w:val="24"/>
          <w:lang w:bidi="pl-PL"/>
        </w:rPr>
        <w:t>- chemikalia, świetlówki, rozpuszczalniki, oleje;</w:t>
      </w:r>
    </w:p>
    <w:p w:rsidR="0096701B" w:rsidRPr="00B57735" w:rsidRDefault="0096701B" w:rsidP="0096701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highlight w:val="yellow"/>
          <w:lang w:bidi="pl-PL"/>
        </w:rPr>
      </w:pPr>
      <w:r w:rsidRPr="00AA7497">
        <w:rPr>
          <w:rFonts w:ascii="Times New Roman" w:eastAsia="Lucida Sans Unicode" w:hAnsi="Times New Roman"/>
          <w:sz w:val="24"/>
          <w:szCs w:val="24"/>
          <w:lang w:bidi="pl-PL"/>
        </w:rPr>
        <w:t>- zużyte akumulatory;</w:t>
      </w:r>
    </w:p>
    <w:p w:rsidR="0096701B" w:rsidRDefault="0096701B" w:rsidP="00121FD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lastRenderedPageBreak/>
        <w:t>i) wyposażenie działek rekreacyjnych w  pojemniki na odpady segregowane i zmieszane poprzez punkty gromadzenia odpa</w:t>
      </w:r>
      <w:r w:rsidR="003F1DE2">
        <w:rPr>
          <w:rFonts w:ascii="Times New Roman" w:eastAsia="Lucida Sans Unicode" w:hAnsi="Times New Roman"/>
          <w:sz w:val="24"/>
          <w:szCs w:val="24"/>
          <w:lang w:bidi="pl-PL"/>
        </w:rPr>
        <w:t>dów (gniazda) wyznaczone przez G</w:t>
      </w:r>
      <w:r>
        <w:rPr>
          <w:rFonts w:ascii="Times New Roman" w:eastAsia="Lucida Sans Unicode" w:hAnsi="Times New Roman"/>
          <w:sz w:val="24"/>
          <w:szCs w:val="24"/>
          <w:lang w:bidi="pl-PL"/>
        </w:rPr>
        <w:t>minę.</w:t>
      </w:r>
    </w:p>
    <w:p w:rsidR="0096701B" w:rsidRDefault="004A79B2" w:rsidP="00121FD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 xml:space="preserve">j) </w:t>
      </w:r>
      <w:r w:rsidR="000C00CF">
        <w:rPr>
          <w:rFonts w:ascii="Times New Roman" w:eastAsia="Lucida Sans Unicode" w:hAnsi="Times New Roman"/>
          <w:sz w:val="24"/>
          <w:szCs w:val="24"/>
          <w:lang w:bidi="pl-PL"/>
        </w:rPr>
        <w:t>transport odebranych odpadów do instalacji odzysku i unieszkodliwienia odpadów, do regionalnych instalacji do przetwarzania odpadów komunalnych bądź instalacji zastępczych;</w:t>
      </w:r>
    </w:p>
    <w:p w:rsidR="000C00CF" w:rsidRDefault="000C00CF" w:rsidP="00121FD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k) ograniczenie masy odpadów komunalnych ulegających biodegradacji przekazywanych do składowania</w:t>
      </w:r>
    </w:p>
    <w:p w:rsidR="000C00CF" w:rsidRDefault="000C00CF" w:rsidP="00121FD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l) osiągnięcie odpowiednich poziomów recyklingu</w:t>
      </w:r>
      <w:r w:rsidR="00395E48">
        <w:rPr>
          <w:rFonts w:ascii="Times New Roman" w:eastAsia="Lucida Sans Unicode" w:hAnsi="Times New Roman"/>
          <w:sz w:val="24"/>
          <w:szCs w:val="24"/>
          <w:lang w:bidi="pl-PL"/>
        </w:rPr>
        <w:t>, przygotowania do ponownego użycia papieru, metali, tworzyw sztucznych i szkła;</w:t>
      </w:r>
    </w:p>
    <w:p w:rsidR="000C00CF" w:rsidRDefault="000C00CF" w:rsidP="00121FD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m)</w:t>
      </w:r>
      <w:r w:rsidR="00395E48">
        <w:rPr>
          <w:rFonts w:ascii="Times New Roman" w:eastAsia="Lucida Sans Unicode" w:hAnsi="Times New Roman"/>
          <w:sz w:val="24"/>
          <w:szCs w:val="24"/>
          <w:lang w:bidi="pl-PL"/>
        </w:rPr>
        <w:t xml:space="preserve"> załogi pojazdów muszą zostać wyposażone w aparaty fotograficzne z możliwością ustawienia datownika;</w:t>
      </w:r>
    </w:p>
    <w:p w:rsidR="00F050B0" w:rsidRDefault="001520E0" w:rsidP="00121FD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  <w:lang w:bidi="pl-PL"/>
        </w:rPr>
      </w:pPr>
      <w:r>
        <w:rPr>
          <w:rFonts w:ascii="Times New Roman" w:eastAsia="Lucida Sans Unicode" w:hAnsi="Times New Roman"/>
          <w:b/>
          <w:sz w:val="24"/>
          <w:szCs w:val="24"/>
          <w:lang w:bidi="pl-PL"/>
        </w:rPr>
        <w:t>3.</w:t>
      </w:r>
      <w:r w:rsidR="00F050B0" w:rsidRPr="001520E0">
        <w:rPr>
          <w:rFonts w:ascii="Times New Roman" w:eastAsia="Lucida Sans Unicode" w:hAnsi="Times New Roman"/>
          <w:b/>
          <w:sz w:val="24"/>
          <w:szCs w:val="24"/>
          <w:lang w:bidi="pl-PL"/>
        </w:rPr>
        <w:t>Dane statystyczne z lat ubiegłych: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3170"/>
        <w:gridCol w:w="2728"/>
        <w:gridCol w:w="1983"/>
      </w:tblGrid>
      <w:tr w:rsidR="00061351" w:rsidRPr="009E0970" w:rsidTr="00346EE9">
        <w:trPr>
          <w:trHeight w:val="832"/>
        </w:trPr>
        <w:tc>
          <w:tcPr>
            <w:tcW w:w="1496" w:type="dxa"/>
            <w:vMerge w:val="restart"/>
            <w:shd w:val="clear" w:color="auto" w:fill="auto"/>
            <w:vAlign w:val="center"/>
          </w:tcPr>
          <w:p w:rsidR="00061351" w:rsidRPr="009E0970" w:rsidRDefault="00061351" w:rsidP="00547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9E097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KOD ODPADÓW</w:t>
            </w:r>
          </w:p>
        </w:tc>
        <w:tc>
          <w:tcPr>
            <w:tcW w:w="3170" w:type="dxa"/>
            <w:vMerge w:val="restart"/>
            <w:shd w:val="clear" w:color="auto" w:fill="auto"/>
            <w:vAlign w:val="center"/>
          </w:tcPr>
          <w:p w:rsidR="00061351" w:rsidRPr="009E0970" w:rsidRDefault="00061351" w:rsidP="00547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9E097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RODZAJ ODPADÓW</w:t>
            </w:r>
          </w:p>
        </w:tc>
        <w:tc>
          <w:tcPr>
            <w:tcW w:w="4711" w:type="dxa"/>
            <w:gridSpan w:val="2"/>
            <w:shd w:val="clear" w:color="auto" w:fill="auto"/>
            <w:vAlign w:val="center"/>
          </w:tcPr>
          <w:p w:rsidR="00061351" w:rsidRPr="009E0970" w:rsidRDefault="00061351" w:rsidP="00547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9E097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ILOŚĆ ODEBRANYCH ODPADÓW (MG)</w:t>
            </w:r>
          </w:p>
        </w:tc>
      </w:tr>
      <w:tr w:rsidR="00006D42" w:rsidRPr="009E0970" w:rsidTr="00346EE9">
        <w:trPr>
          <w:trHeight w:val="277"/>
        </w:trPr>
        <w:tc>
          <w:tcPr>
            <w:tcW w:w="1496" w:type="dxa"/>
            <w:vMerge/>
            <w:shd w:val="clear" w:color="auto" w:fill="auto"/>
            <w:vAlign w:val="center"/>
          </w:tcPr>
          <w:p w:rsidR="00061351" w:rsidRPr="009E0970" w:rsidRDefault="00061351" w:rsidP="00547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vMerge/>
            <w:shd w:val="clear" w:color="auto" w:fill="auto"/>
            <w:vAlign w:val="center"/>
          </w:tcPr>
          <w:p w:rsidR="00061351" w:rsidRPr="009E0970" w:rsidRDefault="00061351" w:rsidP="00547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061351" w:rsidRPr="009E0970" w:rsidRDefault="00061351" w:rsidP="00547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9E097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61351" w:rsidRPr="009E0970" w:rsidRDefault="00061351" w:rsidP="00547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9E0970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2015</w:t>
            </w:r>
          </w:p>
        </w:tc>
      </w:tr>
      <w:tr w:rsidR="00006D42" w:rsidRPr="009E0970" w:rsidTr="00346EE9">
        <w:trPr>
          <w:trHeight w:val="694"/>
        </w:trPr>
        <w:tc>
          <w:tcPr>
            <w:tcW w:w="1496" w:type="dxa"/>
            <w:shd w:val="clear" w:color="auto" w:fill="auto"/>
            <w:vAlign w:val="center"/>
          </w:tcPr>
          <w:p w:rsidR="00061351" w:rsidRPr="0000304C" w:rsidRDefault="0000304C" w:rsidP="0000304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0304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061351" w:rsidRPr="009E0970" w:rsidRDefault="0000304C" w:rsidP="00547188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Opakowania z tworzyw sztucznych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61351" w:rsidRPr="009E0970" w:rsidRDefault="0000304C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61351" w:rsidRPr="009E0970" w:rsidRDefault="0000304C" w:rsidP="0000304C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006D42" w:rsidRPr="009E0970" w:rsidTr="00346EE9">
        <w:trPr>
          <w:trHeight w:val="921"/>
        </w:trPr>
        <w:tc>
          <w:tcPr>
            <w:tcW w:w="1496" w:type="dxa"/>
            <w:shd w:val="clear" w:color="auto" w:fill="auto"/>
            <w:vAlign w:val="center"/>
          </w:tcPr>
          <w:p w:rsidR="00061351" w:rsidRPr="0000304C" w:rsidRDefault="0000304C" w:rsidP="0000304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0304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061351" w:rsidRPr="009E0970" w:rsidRDefault="0000304C" w:rsidP="00346EE9">
            <w:pP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Zmieszane odpady opakowaniowe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61351" w:rsidRPr="009E0970" w:rsidRDefault="0000304C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220,68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61351" w:rsidRPr="009E0970" w:rsidRDefault="0000304C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362,82</w:t>
            </w:r>
          </w:p>
        </w:tc>
      </w:tr>
      <w:tr w:rsidR="00346EE9" w:rsidRPr="009E0970" w:rsidTr="00346EE9">
        <w:trPr>
          <w:trHeight w:val="921"/>
        </w:trPr>
        <w:tc>
          <w:tcPr>
            <w:tcW w:w="1496" w:type="dxa"/>
            <w:shd w:val="clear" w:color="auto" w:fill="auto"/>
            <w:vAlign w:val="center"/>
          </w:tcPr>
          <w:p w:rsidR="00346EE9" w:rsidRPr="0000304C" w:rsidRDefault="0000304C" w:rsidP="0000304C">
            <w:pPr>
              <w:widowControl w:val="0"/>
              <w:suppressLineNumbers/>
              <w:suppressAutoHyphens/>
              <w:spacing w:before="120" w:after="120"/>
              <w:ind w:right="26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 xml:space="preserve">    </w:t>
            </w:r>
            <w:r w:rsidRPr="0000304C">
              <w:rPr>
                <w:rFonts w:ascii="Times New Roman" w:eastAsia="Arial" w:hAnsi="Times New Roman"/>
                <w:sz w:val="20"/>
                <w:szCs w:val="20"/>
                <w:lang w:bidi="pl-PL"/>
              </w:rPr>
              <w:t>15 01 07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346EE9" w:rsidRPr="009E0970" w:rsidRDefault="0000304C" w:rsidP="0000304C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Opakowania ze szkła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346EE9" w:rsidRPr="009E0970" w:rsidRDefault="0000304C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46EE9" w:rsidRPr="009E0970" w:rsidRDefault="0000304C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46EE9" w:rsidRPr="009E0970" w:rsidTr="00346EE9">
        <w:trPr>
          <w:trHeight w:val="921"/>
        </w:trPr>
        <w:tc>
          <w:tcPr>
            <w:tcW w:w="1496" w:type="dxa"/>
            <w:shd w:val="clear" w:color="auto" w:fill="auto"/>
            <w:vAlign w:val="center"/>
          </w:tcPr>
          <w:p w:rsidR="00346EE9" w:rsidRPr="0000304C" w:rsidRDefault="0024711B" w:rsidP="0000304C">
            <w:pPr>
              <w:widowControl w:val="0"/>
              <w:suppressLineNumbers/>
              <w:suppressAutoHyphens/>
              <w:spacing w:before="120" w:after="120"/>
              <w:ind w:right="26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 xml:space="preserve">   </w:t>
            </w:r>
            <w:r w:rsidR="0000304C" w:rsidRPr="0000304C">
              <w:rPr>
                <w:rFonts w:ascii="Times New Roman" w:eastAsia="Arial" w:hAnsi="Times New Roman"/>
                <w:sz w:val="20"/>
                <w:szCs w:val="20"/>
                <w:lang w:bidi="pl-PL"/>
              </w:rPr>
              <w:t>16  01 03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346EE9" w:rsidRPr="009E0970" w:rsidRDefault="0000304C" w:rsidP="0000304C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Zużyte opony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346EE9" w:rsidRPr="009E0970" w:rsidRDefault="0000304C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46EE9" w:rsidRPr="009E0970" w:rsidRDefault="0000304C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1,28</w:t>
            </w:r>
          </w:p>
        </w:tc>
      </w:tr>
      <w:tr w:rsidR="00346EE9" w:rsidRPr="009E0970" w:rsidTr="00346EE9">
        <w:trPr>
          <w:trHeight w:val="921"/>
        </w:trPr>
        <w:tc>
          <w:tcPr>
            <w:tcW w:w="1496" w:type="dxa"/>
            <w:shd w:val="clear" w:color="auto" w:fill="auto"/>
            <w:vAlign w:val="center"/>
          </w:tcPr>
          <w:p w:rsidR="00346EE9" w:rsidRPr="0000304C" w:rsidRDefault="0024711B" w:rsidP="0024711B">
            <w:pPr>
              <w:widowControl w:val="0"/>
              <w:suppressLineNumbers/>
              <w:suppressAutoHyphens/>
              <w:ind w:right="26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17 01 01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346EE9" w:rsidRPr="009E0970" w:rsidRDefault="0024711B" w:rsidP="0024711B">
            <w:pPr>
              <w:widowControl w:val="0"/>
              <w:suppressLineNumbers/>
              <w:suppressAutoHyphens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Odpady betonu oraz gruz betonowy z rozbiórek i remontów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346EE9" w:rsidRPr="009E0970" w:rsidRDefault="0024711B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46EE9" w:rsidRPr="009E0970" w:rsidRDefault="0024711B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22,8</w:t>
            </w:r>
          </w:p>
        </w:tc>
      </w:tr>
      <w:tr w:rsidR="00346EE9" w:rsidRPr="009E0970" w:rsidTr="00346EE9">
        <w:trPr>
          <w:trHeight w:val="921"/>
        </w:trPr>
        <w:tc>
          <w:tcPr>
            <w:tcW w:w="1496" w:type="dxa"/>
            <w:shd w:val="clear" w:color="auto" w:fill="auto"/>
            <w:vAlign w:val="center"/>
          </w:tcPr>
          <w:p w:rsidR="00346EE9" w:rsidRPr="0024711B" w:rsidRDefault="0024711B" w:rsidP="00346EE9">
            <w:pPr>
              <w:widowControl w:val="0"/>
              <w:suppressLineNumbers/>
              <w:suppressAutoHyphens/>
              <w:spacing w:before="120" w:after="120"/>
              <w:ind w:right="26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 w:rsidRPr="0024711B">
              <w:rPr>
                <w:rFonts w:ascii="Times New Roman" w:eastAsia="Arial" w:hAnsi="Times New Roman"/>
                <w:sz w:val="20"/>
                <w:szCs w:val="20"/>
                <w:lang w:bidi="pl-PL"/>
              </w:rPr>
              <w:t>17 01 07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346EE9" w:rsidRPr="009E0970" w:rsidRDefault="0024711B" w:rsidP="0024711B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Zmieszane odpady z betonu, gruzu ceglanego odpadowych materiałów ceramicznych i elementów wyposażenia inne niż wymienione w 17 01 06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346EE9" w:rsidRPr="009E0970" w:rsidRDefault="0024711B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46EE9" w:rsidRPr="009E0970" w:rsidRDefault="0024711B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14,67</w:t>
            </w:r>
          </w:p>
        </w:tc>
      </w:tr>
      <w:tr w:rsidR="00346EE9" w:rsidRPr="009E0970" w:rsidTr="00346EE9">
        <w:trPr>
          <w:trHeight w:val="921"/>
        </w:trPr>
        <w:tc>
          <w:tcPr>
            <w:tcW w:w="1496" w:type="dxa"/>
            <w:shd w:val="clear" w:color="auto" w:fill="auto"/>
            <w:vAlign w:val="center"/>
          </w:tcPr>
          <w:p w:rsidR="00346EE9" w:rsidRPr="0024711B" w:rsidRDefault="0024711B" w:rsidP="0024711B">
            <w:pPr>
              <w:widowControl w:val="0"/>
              <w:suppressLineNumbers/>
              <w:suppressAutoHyphens/>
              <w:spacing w:before="120" w:after="120"/>
              <w:ind w:right="26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 w:rsidRPr="0024711B">
              <w:rPr>
                <w:rFonts w:ascii="Times New Roman" w:eastAsia="Arial" w:hAnsi="Times New Roman"/>
                <w:sz w:val="20"/>
                <w:szCs w:val="20"/>
                <w:lang w:bidi="pl-PL"/>
              </w:rPr>
              <w:t>17 04 05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346EE9" w:rsidRPr="009E0970" w:rsidRDefault="0024711B" w:rsidP="00960D33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Żelazo i stal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346EE9" w:rsidRPr="009E0970" w:rsidRDefault="0024711B" w:rsidP="0024711B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46EE9" w:rsidRPr="009E0970" w:rsidRDefault="0024711B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0,6</w:t>
            </w:r>
          </w:p>
        </w:tc>
      </w:tr>
      <w:tr w:rsidR="00346EE9" w:rsidRPr="009E0970" w:rsidTr="00346EE9">
        <w:trPr>
          <w:trHeight w:val="921"/>
        </w:trPr>
        <w:tc>
          <w:tcPr>
            <w:tcW w:w="1496" w:type="dxa"/>
            <w:shd w:val="clear" w:color="auto" w:fill="auto"/>
            <w:vAlign w:val="center"/>
          </w:tcPr>
          <w:p w:rsidR="00346EE9" w:rsidRPr="00943917" w:rsidRDefault="00943917" w:rsidP="00346EE9">
            <w:pPr>
              <w:widowControl w:val="0"/>
              <w:suppressLineNumbers/>
              <w:suppressAutoHyphens/>
              <w:spacing w:before="120" w:after="120"/>
              <w:ind w:right="26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 w:rsidRPr="00943917">
              <w:rPr>
                <w:rFonts w:ascii="Times New Roman" w:eastAsia="Arial" w:hAnsi="Times New Roman"/>
                <w:sz w:val="20"/>
                <w:szCs w:val="20"/>
                <w:lang w:bidi="pl-PL"/>
              </w:rPr>
              <w:t>20 01 02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346EE9" w:rsidRPr="009E0970" w:rsidRDefault="00943917" w:rsidP="00960D33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Szkło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346EE9" w:rsidRPr="009E0970" w:rsidRDefault="00943917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46EE9" w:rsidRPr="009E0970" w:rsidRDefault="00943917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3,6</w:t>
            </w:r>
          </w:p>
        </w:tc>
      </w:tr>
      <w:tr w:rsidR="00346EE9" w:rsidRPr="009E0970" w:rsidTr="00346EE9">
        <w:trPr>
          <w:trHeight w:val="921"/>
        </w:trPr>
        <w:tc>
          <w:tcPr>
            <w:tcW w:w="1496" w:type="dxa"/>
            <w:shd w:val="clear" w:color="auto" w:fill="auto"/>
            <w:vAlign w:val="center"/>
          </w:tcPr>
          <w:p w:rsidR="00346EE9" w:rsidRPr="00943917" w:rsidRDefault="00943917" w:rsidP="00943917">
            <w:pPr>
              <w:widowControl w:val="0"/>
              <w:suppressLineNumbers/>
              <w:suppressAutoHyphens/>
              <w:spacing w:before="120" w:after="120"/>
              <w:ind w:right="26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 w:rsidRPr="00943917">
              <w:rPr>
                <w:rFonts w:ascii="Times New Roman" w:eastAsia="Arial" w:hAnsi="Times New Roman"/>
                <w:sz w:val="20"/>
                <w:szCs w:val="20"/>
                <w:lang w:bidi="pl-PL"/>
              </w:rPr>
              <w:lastRenderedPageBreak/>
              <w:t>20 01 35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346EE9" w:rsidRPr="009E0970" w:rsidRDefault="00943917" w:rsidP="00943917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Zużyte urządzenia elektryczne i elektroniczne inne niż wymienione w 20 01 21 i 20 01 23</w:t>
            </w:r>
            <w:r w:rsidR="008600DA">
              <w:rPr>
                <w:rFonts w:ascii="Times New Roman" w:eastAsia="Arial" w:hAnsi="Times New Roman"/>
                <w:sz w:val="20"/>
                <w:szCs w:val="20"/>
                <w:lang w:bidi="pl-PL"/>
              </w:rPr>
              <w:t xml:space="preserve"> zawierające niebezpieczne składniki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346EE9" w:rsidRPr="009E0970" w:rsidRDefault="00943917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46EE9" w:rsidRPr="009E0970" w:rsidRDefault="00943917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2,4</w:t>
            </w:r>
          </w:p>
        </w:tc>
      </w:tr>
      <w:tr w:rsidR="00346EE9" w:rsidRPr="009E0970" w:rsidTr="00346EE9">
        <w:trPr>
          <w:trHeight w:val="921"/>
        </w:trPr>
        <w:tc>
          <w:tcPr>
            <w:tcW w:w="1496" w:type="dxa"/>
            <w:shd w:val="clear" w:color="auto" w:fill="auto"/>
            <w:vAlign w:val="center"/>
          </w:tcPr>
          <w:p w:rsidR="00346EE9" w:rsidRPr="00494B90" w:rsidRDefault="00943917" w:rsidP="00346EE9">
            <w:pPr>
              <w:widowControl w:val="0"/>
              <w:suppressLineNumbers/>
              <w:suppressAutoHyphens/>
              <w:spacing w:before="120" w:after="120"/>
              <w:ind w:right="260"/>
              <w:jc w:val="center"/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bidi="pl-PL"/>
              </w:rPr>
            </w:pPr>
            <w:r w:rsidRPr="00494B90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bidi="pl-PL"/>
              </w:rPr>
              <w:t xml:space="preserve">20 01 </w:t>
            </w:r>
            <w:r w:rsidR="00AD7107">
              <w:rPr>
                <w:rFonts w:ascii="Times New Roman" w:eastAsia="Arial" w:hAnsi="Times New Roman"/>
                <w:color w:val="000000" w:themeColor="text1"/>
                <w:sz w:val="20"/>
                <w:szCs w:val="20"/>
                <w:lang w:bidi="pl-PL"/>
              </w:rPr>
              <w:t>36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346EE9" w:rsidRPr="009E0970" w:rsidRDefault="00AD7107" w:rsidP="00AD7107">
            <w:pPr>
              <w:widowControl w:val="0"/>
              <w:suppressLineNumbers/>
              <w:suppressAutoHyphens/>
              <w:spacing w:before="120" w:after="120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Zużyte urządzenia elektryczne i elektroniczne inne niż wymienione w 20 01 21, 20 01 23, 20 01 35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346EE9" w:rsidRPr="009E0970" w:rsidRDefault="00943917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46EE9" w:rsidRPr="009E0970" w:rsidRDefault="00943917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46EE9" w:rsidRPr="009E0970" w:rsidTr="00346EE9">
        <w:trPr>
          <w:trHeight w:val="921"/>
        </w:trPr>
        <w:tc>
          <w:tcPr>
            <w:tcW w:w="1496" w:type="dxa"/>
            <w:shd w:val="clear" w:color="auto" w:fill="auto"/>
            <w:vAlign w:val="center"/>
          </w:tcPr>
          <w:p w:rsidR="00346EE9" w:rsidRPr="00943917" w:rsidRDefault="00943917" w:rsidP="00943917">
            <w:pPr>
              <w:widowControl w:val="0"/>
              <w:suppressLineNumbers/>
              <w:suppressAutoHyphens/>
              <w:spacing w:before="120" w:after="120"/>
              <w:ind w:right="26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 w:rsidRPr="00943917">
              <w:rPr>
                <w:rFonts w:ascii="Times New Roman" w:eastAsia="Arial" w:hAnsi="Times New Roman"/>
                <w:sz w:val="20"/>
                <w:szCs w:val="20"/>
                <w:lang w:bidi="pl-PL"/>
              </w:rPr>
              <w:t>20 01 39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346EE9" w:rsidRPr="009E0970" w:rsidRDefault="00943917" w:rsidP="00943917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Tworzywa sztuczne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346EE9" w:rsidRPr="009E0970" w:rsidRDefault="00943917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126,1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46EE9" w:rsidRPr="009E0970" w:rsidRDefault="00943917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72,8</w:t>
            </w:r>
          </w:p>
        </w:tc>
      </w:tr>
      <w:tr w:rsidR="00346EE9" w:rsidRPr="009E0970" w:rsidTr="00346EE9">
        <w:trPr>
          <w:trHeight w:val="921"/>
        </w:trPr>
        <w:tc>
          <w:tcPr>
            <w:tcW w:w="1496" w:type="dxa"/>
            <w:shd w:val="clear" w:color="auto" w:fill="auto"/>
            <w:vAlign w:val="center"/>
          </w:tcPr>
          <w:p w:rsidR="00346EE9" w:rsidRPr="00943917" w:rsidRDefault="00943917" w:rsidP="00943917">
            <w:pPr>
              <w:widowControl w:val="0"/>
              <w:suppressLineNumbers/>
              <w:suppressAutoHyphens/>
              <w:spacing w:before="120" w:after="120"/>
              <w:ind w:right="26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 w:rsidRPr="00943917">
              <w:rPr>
                <w:rFonts w:ascii="Times New Roman" w:eastAsia="Arial" w:hAnsi="Times New Roman"/>
                <w:sz w:val="20"/>
                <w:szCs w:val="20"/>
                <w:lang w:bidi="pl-PL"/>
              </w:rPr>
              <w:t>20 01 40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346EE9" w:rsidRPr="009E0970" w:rsidRDefault="00943917" w:rsidP="00943917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Metale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346EE9" w:rsidRPr="009E0970" w:rsidRDefault="00221BB2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46EE9" w:rsidRPr="009E0970" w:rsidRDefault="00221BB2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45,1</w:t>
            </w:r>
          </w:p>
        </w:tc>
      </w:tr>
      <w:tr w:rsidR="00346EE9" w:rsidRPr="009E0970" w:rsidTr="00346EE9">
        <w:trPr>
          <w:trHeight w:val="921"/>
        </w:trPr>
        <w:tc>
          <w:tcPr>
            <w:tcW w:w="1496" w:type="dxa"/>
            <w:shd w:val="clear" w:color="auto" w:fill="auto"/>
            <w:vAlign w:val="center"/>
          </w:tcPr>
          <w:p w:rsidR="00346EE9" w:rsidRPr="00221BB2" w:rsidRDefault="00221BB2" w:rsidP="00221BB2">
            <w:pPr>
              <w:widowControl w:val="0"/>
              <w:suppressLineNumbers/>
              <w:suppressAutoHyphens/>
              <w:spacing w:before="120" w:after="120"/>
              <w:ind w:right="26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 w:rsidRPr="00221BB2">
              <w:rPr>
                <w:rFonts w:ascii="Times New Roman" w:eastAsia="Arial" w:hAnsi="Times New Roman"/>
                <w:sz w:val="20"/>
                <w:szCs w:val="20"/>
                <w:lang w:bidi="pl-PL"/>
              </w:rPr>
              <w:t>20 02 03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346EE9" w:rsidRPr="009E0970" w:rsidRDefault="00221BB2" w:rsidP="00221BB2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Inne odpady nie ulegające biodegradacji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346EE9" w:rsidRPr="009E0970" w:rsidRDefault="00221BB2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46EE9" w:rsidRPr="009E0970" w:rsidRDefault="00221BB2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4,1</w:t>
            </w:r>
          </w:p>
        </w:tc>
      </w:tr>
      <w:tr w:rsidR="00346EE9" w:rsidRPr="009E0970" w:rsidTr="00346EE9">
        <w:trPr>
          <w:trHeight w:val="921"/>
        </w:trPr>
        <w:tc>
          <w:tcPr>
            <w:tcW w:w="1496" w:type="dxa"/>
            <w:shd w:val="clear" w:color="auto" w:fill="auto"/>
            <w:vAlign w:val="center"/>
          </w:tcPr>
          <w:p w:rsidR="00346EE9" w:rsidRPr="00221BB2" w:rsidRDefault="00221BB2" w:rsidP="00221BB2">
            <w:pPr>
              <w:widowControl w:val="0"/>
              <w:suppressLineNumbers/>
              <w:suppressAutoHyphens/>
              <w:spacing w:before="120" w:after="120"/>
              <w:ind w:right="26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 w:rsidRPr="00221BB2">
              <w:rPr>
                <w:rFonts w:ascii="Times New Roman" w:eastAsia="Arial" w:hAnsi="Times New Roman"/>
                <w:sz w:val="20"/>
                <w:szCs w:val="20"/>
                <w:lang w:bidi="pl-PL"/>
              </w:rPr>
              <w:t>20 03 0</w:t>
            </w: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1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346EE9" w:rsidRPr="009E0970" w:rsidRDefault="00221BB2" w:rsidP="00346EE9">
            <w:pPr>
              <w:widowControl w:val="0"/>
              <w:suppressLineNumbers/>
              <w:suppressAutoHyphens/>
              <w:spacing w:before="120" w:after="120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Niesegregowane odpady komunalne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346EE9" w:rsidRPr="009E0970" w:rsidRDefault="00221BB2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1098,92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46EE9" w:rsidRPr="009E0970" w:rsidRDefault="00221BB2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1708,6</w:t>
            </w:r>
          </w:p>
        </w:tc>
      </w:tr>
      <w:tr w:rsidR="00221BB2" w:rsidRPr="009E0970" w:rsidTr="00346EE9">
        <w:trPr>
          <w:trHeight w:val="921"/>
        </w:trPr>
        <w:tc>
          <w:tcPr>
            <w:tcW w:w="1496" w:type="dxa"/>
            <w:shd w:val="clear" w:color="auto" w:fill="auto"/>
            <w:vAlign w:val="center"/>
          </w:tcPr>
          <w:p w:rsidR="00221BB2" w:rsidRPr="00221BB2" w:rsidRDefault="00221BB2" w:rsidP="00221BB2">
            <w:pPr>
              <w:widowControl w:val="0"/>
              <w:suppressLineNumbers/>
              <w:suppressAutoHyphens/>
              <w:spacing w:before="120" w:after="120"/>
              <w:ind w:right="26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20 03 03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221BB2" w:rsidRDefault="00221BB2" w:rsidP="00346EE9">
            <w:pPr>
              <w:widowControl w:val="0"/>
              <w:suppressLineNumbers/>
              <w:suppressAutoHyphens/>
              <w:spacing w:before="120" w:after="120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Odpady z czyszczenia ulic i placów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21BB2" w:rsidRDefault="00221BB2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21BB2" w:rsidRDefault="00221BB2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10,2</w:t>
            </w:r>
          </w:p>
        </w:tc>
      </w:tr>
      <w:tr w:rsidR="00221BB2" w:rsidRPr="009E0970" w:rsidTr="00346EE9">
        <w:trPr>
          <w:trHeight w:val="921"/>
        </w:trPr>
        <w:tc>
          <w:tcPr>
            <w:tcW w:w="1496" w:type="dxa"/>
            <w:shd w:val="clear" w:color="auto" w:fill="auto"/>
            <w:vAlign w:val="center"/>
          </w:tcPr>
          <w:p w:rsidR="00221BB2" w:rsidRPr="00221BB2" w:rsidRDefault="00221BB2" w:rsidP="00221BB2">
            <w:pPr>
              <w:widowControl w:val="0"/>
              <w:suppressLineNumbers/>
              <w:suppressAutoHyphens/>
              <w:spacing w:before="120" w:after="120"/>
              <w:ind w:right="26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 xml:space="preserve">20 03 07 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221BB2" w:rsidRDefault="00221BB2" w:rsidP="00346EE9">
            <w:pPr>
              <w:widowControl w:val="0"/>
              <w:suppressLineNumbers/>
              <w:suppressAutoHyphens/>
              <w:spacing w:before="120" w:after="120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Odpady wielkogabarytowe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21BB2" w:rsidRDefault="0054632D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31,39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21BB2" w:rsidRDefault="0054632D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57,3</w:t>
            </w:r>
          </w:p>
        </w:tc>
      </w:tr>
      <w:tr w:rsidR="00221BB2" w:rsidRPr="009E0970" w:rsidTr="00346EE9">
        <w:trPr>
          <w:trHeight w:val="921"/>
        </w:trPr>
        <w:tc>
          <w:tcPr>
            <w:tcW w:w="1496" w:type="dxa"/>
            <w:shd w:val="clear" w:color="auto" w:fill="auto"/>
            <w:vAlign w:val="center"/>
          </w:tcPr>
          <w:p w:rsidR="00221BB2" w:rsidRPr="00221BB2" w:rsidRDefault="0054632D" w:rsidP="00221BB2">
            <w:pPr>
              <w:widowControl w:val="0"/>
              <w:suppressLineNumbers/>
              <w:suppressAutoHyphens/>
              <w:spacing w:before="120" w:after="120"/>
              <w:ind w:right="260"/>
              <w:jc w:val="center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20 03 99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221BB2" w:rsidRDefault="0054632D" w:rsidP="00346EE9">
            <w:pPr>
              <w:widowControl w:val="0"/>
              <w:suppressLineNumbers/>
              <w:suppressAutoHyphens/>
              <w:spacing w:before="120" w:after="120"/>
              <w:rPr>
                <w:rFonts w:ascii="Times New Roman" w:eastAsia="Arial" w:hAnsi="Times New Roman"/>
                <w:sz w:val="20"/>
                <w:szCs w:val="20"/>
                <w:lang w:bidi="pl-PL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bidi="pl-PL"/>
              </w:rPr>
              <w:t>Odpady komunalne nie wymienione w innych podgrupach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21BB2" w:rsidRDefault="0054632D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7,74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21BB2" w:rsidRDefault="0054632D" w:rsidP="0054718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520E0" w:rsidRPr="00061351" w:rsidRDefault="001520E0" w:rsidP="00121FD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  <w:lang w:bidi="pl-PL"/>
        </w:rPr>
      </w:pPr>
    </w:p>
    <w:p w:rsidR="007B111C" w:rsidRPr="00061351" w:rsidRDefault="00F050B0" w:rsidP="007B111C">
      <w:pPr>
        <w:jc w:val="both"/>
        <w:rPr>
          <w:rFonts w:ascii="Times New Roman" w:hAnsi="Times New Roman"/>
          <w:b/>
          <w:sz w:val="24"/>
          <w:szCs w:val="24"/>
        </w:rPr>
      </w:pPr>
      <w:r w:rsidRPr="00061351">
        <w:rPr>
          <w:rFonts w:ascii="Times New Roman" w:hAnsi="Times New Roman"/>
          <w:b/>
          <w:sz w:val="24"/>
          <w:szCs w:val="24"/>
        </w:rPr>
        <w:t>4.</w:t>
      </w:r>
      <w:r w:rsidR="005F0390" w:rsidRPr="00061351">
        <w:rPr>
          <w:rFonts w:ascii="Times New Roman" w:hAnsi="Times New Roman"/>
          <w:b/>
          <w:sz w:val="24"/>
          <w:szCs w:val="24"/>
        </w:rPr>
        <w:t xml:space="preserve"> Warunki dostarczenia pojemników oraz worków na odpady komunalne</w:t>
      </w:r>
    </w:p>
    <w:p w:rsidR="007B111C" w:rsidRPr="004038C4" w:rsidRDefault="00F050B0" w:rsidP="007B111C">
      <w:pPr>
        <w:jc w:val="both"/>
        <w:rPr>
          <w:rFonts w:ascii="Times New Roman" w:hAnsi="Times New Roman"/>
          <w:b/>
          <w:sz w:val="24"/>
          <w:szCs w:val="24"/>
        </w:rPr>
      </w:pPr>
      <w:r w:rsidRPr="004038C4">
        <w:rPr>
          <w:rFonts w:ascii="Times New Roman" w:hAnsi="Times New Roman"/>
          <w:b/>
          <w:sz w:val="24"/>
          <w:szCs w:val="24"/>
        </w:rPr>
        <w:t>1)</w:t>
      </w:r>
      <w:r w:rsidR="007B111C" w:rsidRPr="004038C4">
        <w:rPr>
          <w:rFonts w:ascii="Times New Roman" w:hAnsi="Times New Roman"/>
          <w:b/>
          <w:sz w:val="24"/>
          <w:szCs w:val="24"/>
        </w:rPr>
        <w:t xml:space="preserve"> Pojemniki:</w:t>
      </w:r>
    </w:p>
    <w:p w:rsidR="007B111C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 w:rsidRPr="00B125EA">
        <w:rPr>
          <w:rFonts w:ascii="Times New Roman" w:hAnsi="Times New Roman"/>
          <w:sz w:val="24"/>
          <w:szCs w:val="24"/>
        </w:rPr>
        <w:t>Ur</w:t>
      </w:r>
      <w:r w:rsidR="004038C4">
        <w:rPr>
          <w:rFonts w:ascii="Times New Roman" w:hAnsi="Times New Roman"/>
          <w:sz w:val="24"/>
          <w:szCs w:val="24"/>
        </w:rPr>
        <w:t>ządzenia do gromadzenia odpadów</w:t>
      </w:r>
      <w:r w:rsidRPr="00B125EA">
        <w:rPr>
          <w:rFonts w:ascii="Times New Roman" w:hAnsi="Times New Roman"/>
          <w:sz w:val="24"/>
          <w:szCs w:val="24"/>
        </w:rPr>
        <w:t>: pojemniki, kontenery, które zostaną ustawione w miejscach gromadzenia odpadów wskazanych przez Zamawiającego, zapewnia Wykonawca</w:t>
      </w:r>
      <w:r>
        <w:rPr>
          <w:rFonts w:ascii="Times New Roman" w:hAnsi="Times New Roman"/>
          <w:sz w:val="24"/>
          <w:szCs w:val="24"/>
        </w:rPr>
        <w:t>.</w:t>
      </w:r>
    </w:p>
    <w:p w:rsidR="007B111C" w:rsidRPr="001F6A72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 w:rsidRPr="001F6A72">
        <w:rPr>
          <w:rFonts w:ascii="Times New Roman" w:hAnsi="Times New Roman"/>
          <w:sz w:val="24"/>
          <w:szCs w:val="24"/>
        </w:rPr>
        <w:t>Dla nieruchomości zamieszkanych Wykonawca zapewni pojemniki min. 120l na każde 4 osoby na nieruchomości. W przypadku nieruchomości niezamieszkanych, na których powstają odpady wielkość pojemnika będzie wynikała z zapotrzebowania właściciela nieruchomości (dostępne pojemniki – 120l, 240l i 1100l).</w:t>
      </w:r>
    </w:p>
    <w:p w:rsidR="007B111C" w:rsidRPr="00B125EA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Pojemniki na odpady zmieszane należy dostarczyć do wszystkich nieruchomości znajdujących się na terenie Gminy Dąbrówka w </w:t>
      </w:r>
      <w:r w:rsidRPr="00B125EA">
        <w:rPr>
          <w:rFonts w:ascii="Times New Roman" w:hAnsi="Times New Roman"/>
          <w:sz w:val="24"/>
          <w:szCs w:val="24"/>
        </w:rPr>
        <w:t>terminie 14 dni przed rozpoczęciem realizacji umowy</w:t>
      </w:r>
      <w:r>
        <w:rPr>
          <w:rFonts w:ascii="Times New Roman" w:hAnsi="Times New Roman"/>
          <w:sz w:val="24"/>
          <w:szCs w:val="24"/>
        </w:rPr>
        <w:t>.</w:t>
      </w:r>
    </w:p>
    <w:p w:rsidR="007B111C" w:rsidRPr="009F38BF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 w:rsidRPr="009F38BF">
        <w:rPr>
          <w:rFonts w:ascii="Times New Roman" w:hAnsi="Times New Roman"/>
          <w:sz w:val="24"/>
          <w:szCs w:val="24"/>
        </w:rPr>
        <w:t xml:space="preserve">Wykonawca zobowiązany jest (w terminie do 7 dni od dnia podpisania umowy) do ustawienia na bazie Zakładu Komunalnego, przy ul. Kościelnej 7 w Dąbrówce, niezbędnych </w:t>
      </w:r>
      <w:r w:rsidR="00094793">
        <w:rPr>
          <w:rFonts w:ascii="Times New Roman" w:hAnsi="Times New Roman"/>
          <w:sz w:val="24"/>
          <w:szCs w:val="24"/>
        </w:rPr>
        <w:t>kontenerów/</w:t>
      </w:r>
      <w:r w:rsidRPr="009F38BF">
        <w:rPr>
          <w:rFonts w:ascii="Times New Roman" w:hAnsi="Times New Roman"/>
          <w:sz w:val="24"/>
          <w:szCs w:val="24"/>
        </w:rPr>
        <w:t>pojemników do gromadzenia odpadów oraz opróżnianie ich niezwłocznie po telefonicznym bądź mailowym zgłoszeniu o ich zapełnieniu.</w:t>
      </w:r>
    </w:p>
    <w:p w:rsidR="007B111C" w:rsidRPr="009F38BF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 w:rsidRPr="009F38BF">
        <w:rPr>
          <w:rFonts w:ascii="Times New Roman" w:eastAsia="Arial Unicode MS" w:hAnsi="Times New Roman"/>
          <w:color w:val="000000"/>
          <w:sz w:val="24"/>
          <w:szCs w:val="24"/>
        </w:rPr>
        <w:t xml:space="preserve">Wykonawca zobowiązany jest </w:t>
      </w:r>
      <w:r w:rsidRPr="009F38BF">
        <w:rPr>
          <w:rFonts w:ascii="Times New Roman" w:hAnsi="Times New Roman"/>
          <w:sz w:val="24"/>
          <w:szCs w:val="24"/>
        </w:rPr>
        <w:t xml:space="preserve">(w terminie do 7 dni od dnia podpisania umowy) </w:t>
      </w:r>
      <w:r w:rsidRPr="009F38BF">
        <w:rPr>
          <w:rFonts w:ascii="Times New Roman" w:eastAsia="Arial Unicode MS" w:hAnsi="Times New Roman"/>
          <w:color w:val="000000"/>
          <w:sz w:val="24"/>
          <w:szCs w:val="24"/>
        </w:rPr>
        <w:t xml:space="preserve">do </w:t>
      </w:r>
      <w:r w:rsidRPr="009F38BF">
        <w:rPr>
          <w:rFonts w:ascii="Times New Roman" w:hAnsi="Times New Roman"/>
          <w:sz w:val="24"/>
          <w:szCs w:val="24"/>
        </w:rPr>
        <w:t>ustawienia we wskazanych przez Zamawiającego miejscach pojemników</w:t>
      </w:r>
      <w:r w:rsidR="00063990">
        <w:rPr>
          <w:rFonts w:ascii="Times New Roman" w:hAnsi="Times New Roman"/>
          <w:sz w:val="24"/>
          <w:szCs w:val="24"/>
        </w:rPr>
        <w:t xml:space="preserve"> </w:t>
      </w:r>
      <w:r w:rsidRPr="009F38BF">
        <w:rPr>
          <w:rFonts w:ascii="Times New Roman" w:hAnsi="Times New Roman"/>
          <w:sz w:val="24"/>
          <w:szCs w:val="24"/>
        </w:rPr>
        <w:t>służących do gromadzenia przeterminowanych leków, oraz opróżnianie ich niezwłocznie po telefonicznym lub mailow</w:t>
      </w:r>
      <w:r w:rsidR="00063990">
        <w:rPr>
          <w:rFonts w:ascii="Times New Roman" w:hAnsi="Times New Roman"/>
          <w:sz w:val="24"/>
          <w:szCs w:val="24"/>
        </w:rPr>
        <w:t>ym zgłoszeniu o ich zapełnieniu.</w:t>
      </w:r>
    </w:p>
    <w:p w:rsidR="007B111C" w:rsidRPr="009F38BF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 w:rsidRPr="009F38BF">
        <w:rPr>
          <w:rFonts w:ascii="Times New Roman" w:hAnsi="Times New Roman"/>
          <w:sz w:val="24"/>
          <w:szCs w:val="24"/>
        </w:rPr>
        <w:t xml:space="preserve">Wykonawca zobowiązany jest (w terminie do 7 dni od dnia podpisania umowy) do ustawienia we wskazanym przez Zamawiającego miejscu  pojemnika </w:t>
      </w:r>
      <w:r w:rsidRPr="009F38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F38BF">
        <w:rPr>
          <w:rFonts w:ascii="Times New Roman" w:hAnsi="Times New Roman"/>
          <w:sz w:val="24"/>
          <w:szCs w:val="24"/>
        </w:rPr>
        <w:t xml:space="preserve"> służącego do gromadzenia zużytych baterii oraz opróżnianie ich niezwłocznie po telefonicznym lub mailowym zgłoszeniu o ich zapełnieniu a następnie odbiór tych odpadów.</w:t>
      </w:r>
    </w:p>
    <w:p w:rsidR="007B111C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 w:rsidRPr="008B73AF">
        <w:rPr>
          <w:rFonts w:ascii="Times New Roman" w:hAnsi="Times New Roman"/>
          <w:sz w:val="24"/>
          <w:szCs w:val="24"/>
        </w:rPr>
        <w:t>Na terenie Gminy Dąbrówka w miejscach trudno dostępnych i związanych z działkami rekreacyjnymi będą ustawione pojemniki zbiorcze ok. 30 szt.- 1100l na odpady niesegregowane</w:t>
      </w:r>
      <w:r w:rsidR="0096701B" w:rsidRPr="008B73AF">
        <w:rPr>
          <w:rFonts w:ascii="Times New Roman" w:hAnsi="Times New Roman"/>
          <w:sz w:val="24"/>
          <w:szCs w:val="24"/>
        </w:rPr>
        <w:t xml:space="preserve"> w terminie 7 dni od dnia podpisania umowy.</w:t>
      </w:r>
    </w:p>
    <w:p w:rsidR="000C086F" w:rsidRPr="00B125EA" w:rsidRDefault="000C086F" w:rsidP="007B111C">
      <w:pPr>
        <w:jc w:val="both"/>
        <w:rPr>
          <w:rFonts w:ascii="Times New Roman" w:hAnsi="Times New Roman"/>
          <w:sz w:val="24"/>
          <w:szCs w:val="24"/>
        </w:rPr>
      </w:pPr>
      <w:r w:rsidRPr="000C086F">
        <w:rPr>
          <w:rFonts w:ascii="Times New Roman" w:hAnsi="Times New Roman"/>
          <w:sz w:val="24"/>
          <w:szCs w:val="24"/>
        </w:rPr>
        <w:t>Na potwierdzenie dostarczenia pojemników Wykonawca przedłoży Zamawiającemu potwierdzenia od właścicieli nieruchomości opatrzone datą przekazania i podpisem właściciela bądź jego przedstawiciela. W przypadku niemożności spełnienia tego warunku z przyczyn niezależnych od Wykonawcy wskaże on Zamawiającemu te przyczyny na piśmie i udokumentuje ich zaistnienie. Za dowód mogą być uznane wskazania urządzeń kontrolujących czas i przebieg tras pojazdów takich jak GPS. Za przyczyny niezależne od Wykonawcy można będzie uznać w szczególności co najmniej trzykrotne niezastanie właściciela nieruchomości pod wskazanym adresem w odstępach co najmniej 3 dniowych w godzinach 7.00 – 18.00.</w:t>
      </w:r>
    </w:p>
    <w:p w:rsidR="007B111C" w:rsidRPr="00B125EA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 w:rsidRPr="00B125EA">
        <w:rPr>
          <w:rFonts w:ascii="Times New Roman" w:eastAsia="Lucida Sans Unicode" w:hAnsi="Times New Roman"/>
          <w:color w:val="000000"/>
          <w:sz w:val="24"/>
          <w:szCs w:val="24"/>
          <w:lang w:bidi="pl-PL"/>
        </w:rPr>
        <w:t>Wykonawca zobowiązuje się do ubezpieczenia na własny koszt wydzierżawionych pojemników/kontenerów od ryzyka związanego z uszkodzeniem lub kradzieżą.</w:t>
      </w:r>
    </w:p>
    <w:p w:rsidR="007B111C" w:rsidRPr="00B125EA" w:rsidRDefault="00F050B0" w:rsidP="007B11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</w:t>
      </w:r>
      <w:r w:rsidR="007B111C">
        <w:rPr>
          <w:rFonts w:ascii="Times New Roman" w:hAnsi="Times New Roman"/>
          <w:b/>
          <w:sz w:val="24"/>
          <w:szCs w:val="24"/>
        </w:rPr>
        <w:t xml:space="preserve"> </w:t>
      </w:r>
      <w:r w:rsidR="007B111C" w:rsidRPr="00B125EA">
        <w:rPr>
          <w:rFonts w:ascii="Times New Roman" w:hAnsi="Times New Roman"/>
          <w:b/>
          <w:sz w:val="24"/>
          <w:szCs w:val="24"/>
        </w:rPr>
        <w:t>Worki:</w:t>
      </w:r>
    </w:p>
    <w:p w:rsidR="007B111C" w:rsidRPr="00B125EA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 w:rsidRPr="00B125EA">
        <w:rPr>
          <w:rFonts w:ascii="Times New Roman" w:hAnsi="Times New Roman"/>
          <w:sz w:val="24"/>
          <w:szCs w:val="24"/>
        </w:rPr>
        <w:t>Worki do selektywnej zbiórki odpadów zapewnia Wykonawca.</w:t>
      </w:r>
    </w:p>
    <w:p w:rsidR="007B111C" w:rsidRPr="00B125EA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 w:rsidRPr="00B125EA">
        <w:rPr>
          <w:rFonts w:ascii="Times New Roman" w:hAnsi="Times New Roman"/>
          <w:sz w:val="24"/>
          <w:szCs w:val="24"/>
        </w:rPr>
        <w:t>Worki na odpady zbierane w sposób selektywny w ramach kosztów realizacji zamówienia zapewnia Wykonawca przez cały okres trwania zamówienia (ostatnie dostarczenie worków nastąpi w dniu ostatniego odbioru zgodnie z harmonogramem odbioru odpadów zbieranych w sposób selektywny).</w:t>
      </w:r>
    </w:p>
    <w:p w:rsidR="007B111C" w:rsidRPr="00B125EA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 w:rsidRPr="00B125EA">
        <w:rPr>
          <w:rFonts w:ascii="Times New Roman" w:hAnsi="Times New Roman"/>
          <w:sz w:val="24"/>
          <w:szCs w:val="24"/>
        </w:rPr>
        <w:t>Worki do selektywnej zbiórki odpadów komunalnych, dla każdego rodzaju odpadów należy dostarczyć  do wszystkich nieruchomoś</w:t>
      </w:r>
      <w:r>
        <w:rPr>
          <w:rFonts w:ascii="Times New Roman" w:hAnsi="Times New Roman"/>
          <w:sz w:val="24"/>
          <w:szCs w:val="24"/>
        </w:rPr>
        <w:t>ci znajdujących się na terenie G</w:t>
      </w:r>
      <w:r w:rsidRPr="00B125EA">
        <w:rPr>
          <w:rFonts w:ascii="Times New Roman" w:hAnsi="Times New Roman"/>
          <w:sz w:val="24"/>
          <w:szCs w:val="24"/>
        </w:rPr>
        <w:t xml:space="preserve">miny </w:t>
      </w:r>
      <w:r>
        <w:rPr>
          <w:rFonts w:ascii="Times New Roman" w:hAnsi="Times New Roman"/>
          <w:sz w:val="24"/>
          <w:szCs w:val="24"/>
        </w:rPr>
        <w:t xml:space="preserve">Dąbrówka </w:t>
      </w:r>
      <w:r w:rsidRPr="00B125EA">
        <w:rPr>
          <w:rFonts w:ascii="Times New Roman" w:hAnsi="Times New Roman"/>
          <w:sz w:val="24"/>
          <w:szCs w:val="24"/>
        </w:rPr>
        <w:t>w terminie 14 dni przed rozpoczęciem realizacji umowy.</w:t>
      </w:r>
    </w:p>
    <w:p w:rsidR="007B111C" w:rsidRPr="00B125EA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 w:rsidRPr="00B125EA">
        <w:rPr>
          <w:rFonts w:ascii="Times New Roman" w:hAnsi="Times New Roman"/>
          <w:sz w:val="24"/>
          <w:szCs w:val="24"/>
        </w:rPr>
        <w:t xml:space="preserve">Kolejne worki </w:t>
      </w:r>
      <w:r w:rsidRPr="00B125EA">
        <w:rPr>
          <w:rFonts w:ascii="Times New Roman" w:hAnsi="Times New Roman"/>
          <w:b/>
          <w:sz w:val="24"/>
          <w:szCs w:val="24"/>
        </w:rPr>
        <w:t>(dla każdego rodzaju odpadów)</w:t>
      </w:r>
      <w:r w:rsidRPr="00B125EA">
        <w:rPr>
          <w:rFonts w:ascii="Times New Roman" w:hAnsi="Times New Roman"/>
          <w:sz w:val="24"/>
          <w:szCs w:val="24"/>
        </w:rPr>
        <w:t xml:space="preserve"> będą dostarczane właścicielom nieruchomości (przez cały okres trwania umowy) przy odbiorze odpadów zbieranych w sposób selektywny pozostawiając tą samą ilość i rodzaj worków pustych po odebraniu worków pełnych.</w:t>
      </w:r>
    </w:p>
    <w:p w:rsidR="007B111C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 w:rsidRPr="00135C2F">
        <w:rPr>
          <w:rFonts w:ascii="Times New Roman" w:hAnsi="Times New Roman"/>
          <w:sz w:val="24"/>
          <w:szCs w:val="24"/>
        </w:rPr>
        <w:t>W przypadku, gdy Wykonawca nie dostarczy worków na odpady segregowane w terminie, zobowiązany jest do zrealizowania usługi w ciągu 2 dni, od daty reklamacji</w:t>
      </w:r>
      <w:r w:rsidR="00395483">
        <w:rPr>
          <w:rFonts w:ascii="Times New Roman" w:hAnsi="Times New Roman"/>
          <w:sz w:val="24"/>
          <w:szCs w:val="24"/>
        </w:rPr>
        <w:t>.</w:t>
      </w:r>
      <w:r w:rsidRPr="00135C2F">
        <w:rPr>
          <w:rFonts w:ascii="Times New Roman" w:hAnsi="Times New Roman"/>
          <w:sz w:val="24"/>
          <w:szCs w:val="24"/>
        </w:rPr>
        <w:t xml:space="preserve"> Zamawiającego (z wyłączeniem dni ustawowo wolnych od pracy)</w:t>
      </w:r>
      <w:r>
        <w:rPr>
          <w:rFonts w:ascii="Times New Roman" w:hAnsi="Times New Roman"/>
          <w:sz w:val="24"/>
          <w:szCs w:val="24"/>
        </w:rPr>
        <w:t>.</w:t>
      </w:r>
    </w:p>
    <w:p w:rsidR="007B111C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worki Wykonawca dostarczy do Urzędu Gminy Dąbrówka </w:t>
      </w:r>
      <w:r w:rsidRPr="00B125EA">
        <w:rPr>
          <w:rFonts w:ascii="Times New Roman" w:hAnsi="Times New Roman"/>
          <w:sz w:val="24"/>
          <w:szCs w:val="24"/>
        </w:rPr>
        <w:t>niezwłocznie po telefoniczn</w:t>
      </w:r>
      <w:r>
        <w:rPr>
          <w:rFonts w:ascii="Times New Roman" w:hAnsi="Times New Roman"/>
          <w:sz w:val="24"/>
          <w:szCs w:val="24"/>
        </w:rPr>
        <w:t>ym bądź mailowym zgłoszeniu celem dalszej dystrybucji.</w:t>
      </w:r>
    </w:p>
    <w:p w:rsidR="007B111C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 w:rsidRPr="008B73AF">
        <w:rPr>
          <w:rFonts w:ascii="Times New Roman" w:hAnsi="Times New Roman"/>
          <w:sz w:val="24"/>
          <w:szCs w:val="24"/>
        </w:rPr>
        <w:t>Na terenie Gminy Dąbrówka w miejscach trudno dostępnych i związanych z działkami rekreacyjnymi będą ustawione pojemniki zbiorcze ok. 30 szt.- 1100l na odpady segregowane</w:t>
      </w:r>
      <w:r w:rsidR="0096701B" w:rsidRPr="008B73AF">
        <w:rPr>
          <w:rFonts w:ascii="Times New Roman" w:hAnsi="Times New Roman"/>
          <w:sz w:val="24"/>
          <w:szCs w:val="24"/>
        </w:rPr>
        <w:t xml:space="preserve"> w terminie 7 dni od dnia podpisania umowy.</w:t>
      </w:r>
    </w:p>
    <w:p w:rsidR="007B111C" w:rsidRDefault="00E60054" w:rsidP="007B11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 powinny spełniać następujące parametry: folia polietylenowa</w:t>
      </w:r>
      <w:r w:rsidR="00903562">
        <w:rPr>
          <w:rFonts w:ascii="Times New Roman" w:hAnsi="Times New Roman"/>
          <w:sz w:val="24"/>
          <w:szCs w:val="24"/>
        </w:rPr>
        <w:t xml:space="preserve"> LDPE półprzeźroczysta, grubość zapewniająca wytrzymałość worków tj. co najmniej 60 mi</w:t>
      </w:r>
      <w:r w:rsidR="00395483">
        <w:rPr>
          <w:rFonts w:ascii="Times New Roman" w:hAnsi="Times New Roman"/>
          <w:sz w:val="24"/>
          <w:szCs w:val="24"/>
        </w:rPr>
        <w:t xml:space="preserve">kronów. </w:t>
      </w:r>
      <w:r w:rsidR="007B111C" w:rsidRPr="00135C2F">
        <w:rPr>
          <w:rFonts w:ascii="Times New Roman" w:hAnsi="Times New Roman"/>
          <w:sz w:val="24"/>
          <w:szCs w:val="24"/>
        </w:rPr>
        <w:t>Worki powinny mieć pojemność 120 l, powinny być oznaczone informacją o rodzaju gromadzonych w nich odpadów, nazwą, adresem oraz nr telefonu Wykonawcy, być oznaczone w sposób umożliwiający identyfikację poszczególnych frakcji selektywnie zebranych odpadów, poprzez zastosowanie określonych kolorów:</w:t>
      </w:r>
    </w:p>
    <w:p w:rsidR="007B111C" w:rsidRPr="00A76B67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 w:rsidRPr="00A76B67">
        <w:rPr>
          <w:rFonts w:ascii="Times New Roman" w:hAnsi="Times New Roman"/>
          <w:b/>
          <w:sz w:val="24"/>
          <w:szCs w:val="24"/>
        </w:rPr>
        <w:t>niebieski</w:t>
      </w:r>
      <w:r w:rsidRPr="00A76B67">
        <w:rPr>
          <w:rFonts w:ascii="Times New Roman" w:hAnsi="Times New Roman"/>
          <w:sz w:val="24"/>
          <w:szCs w:val="24"/>
        </w:rPr>
        <w:t xml:space="preserve"> - przeznaczone na odpadowe opakowania z papieru i tektury oraz papier i tekturę nieopakowaniowe, a także tekstylia;</w:t>
      </w:r>
    </w:p>
    <w:p w:rsidR="007B111C" w:rsidRPr="00A76B67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 w:rsidRPr="00A76B67">
        <w:rPr>
          <w:rFonts w:ascii="Times New Roman" w:hAnsi="Times New Roman"/>
          <w:b/>
          <w:sz w:val="24"/>
          <w:szCs w:val="24"/>
        </w:rPr>
        <w:t xml:space="preserve">zielony </w:t>
      </w:r>
      <w:r w:rsidRPr="00A76B67">
        <w:rPr>
          <w:rFonts w:ascii="Times New Roman" w:hAnsi="Times New Roman"/>
          <w:sz w:val="24"/>
          <w:szCs w:val="24"/>
        </w:rPr>
        <w:t>- przeznaczone na odpadowe opakowania ze szkła;</w:t>
      </w:r>
    </w:p>
    <w:p w:rsidR="007B111C" w:rsidRPr="00A76B67" w:rsidRDefault="007B111C" w:rsidP="007B111C">
      <w:pPr>
        <w:jc w:val="both"/>
        <w:rPr>
          <w:rFonts w:ascii="Times New Roman" w:hAnsi="Times New Roman"/>
          <w:sz w:val="24"/>
          <w:szCs w:val="24"/>
        </w:rPr>
      </w:pPr>
      <w:r w:rsidRPr="00A76B67">
        <w:rPr>
          <w:rFonts w:ascii="Times New Roman" w:hAnsi="Times New Roman"/>
          <w:b/>
          <w:sz w:val="24"/>
          <w:szCs w:val="24"/>
        </w:rPr>
        <w:t>żółty</w:t>
      </w:r>
      <w:r w:rsidRPr="00A76B67">
        <w:rPr>
          <w:rFonts w:ascii="Times New Roman" w:hAnsi="Times New Roman"/>
          <w:sz w:val="24"/>
          <w:szCs w:val="24"/>
        </w:rPr>
        <w:t xml:space="preserve"> - przeznaczone na odpadowe opakowania z metali, tworzyw sztucznych oraz wielomateriałowe(np. kartony po produktach płynnych);</w:t>
      </w:r>
    </w:p>
    <w:p w:rsidR="007B111C" w:rsidRDefault="007B111C" w:rsidP="007B11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76B67">
        <w:rPr>
          <w:rFonts w:ascii="Times New Roman" w:eastAsia="Lucida Sans Unicode" w:hAnsi="Times New Roman"/>
          <w:sz w:val="24"/>
          <w:szCs w:val="24"/>
          <w:lang w:bidi="pl-PL"/>
        </w:rPr>
        <w:t xml:space="preserve">Dostarczane dla właścicieli nieruchomości pojemniki/kontenery oraz worki  winny być zgodne  zarówno pod względem rodzaju jak i pojemności z obowiązującą </w:t>
      </w:r>
      <w:r>
        <w:rPr>
          <w:rFonts w:ascii="Times New Roman" w:hAnsi="Times New Roman"/>
          <w:sz w:val="24"/>
          <w:szCs w:val="24"/>
        </w:rPr>
        <w:t>Uchwałą Nr XXIII/174/2013 Rady Gminy Dąbrówka z dnia 25 lutego 2013 r. w sprawie Regulaminu utrzymania czystości i porządku na terenie Gminy Dąbrówka.</w:t>
      </w:r>
    </w:p>
    <w:p w:rsidR="002C22C2" w:rsidRDefault="004671B3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  <w:lang w:bidi="pl-PL"/>
        </w:rPr>
      </w:pPr>
      <w:r>
        <w:rPr>
          <w:rFonts w:ascii="Times New Roman" w:eastAsia="Lucida Sans Unicode" w:hAnsi="Times New Roman"/>
          <w:b/>
          <w:sz w:val="24"/>
          <w:szCs w:val="24"/>
          <w:lang w:bidi="pl-PL"/>
        </w:rPr>
        <w:t>5</w:t>
      </w:r>
      <w:r w:rsidR="002C22C2" w:rsidRPr="002C22C2">
        <w:rPr>
          <w:rFonts w:ascii="Times New Roman" w:eastAsia="Lucida Sans Unicode" w:hAnsi="Times New Roman"/>
          <w:b/>
          <w:sz w:val="24"/>
          <w:szCs w:val="24"/>
          <w:lang w:bidi="pl-PL"/>
        </w:rPr>
        <w:t>. Warunki odbioru odpadów komunalnych</w:t>
      </w:r>
    </w:p>
    <w:p w:rsidR="00063990" w:rsidRPr="00063990" w:rsidRDefault="00063990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1) Wykonawca zobowiązany jest do odebrania każdej ilości i rodzaju wytworzonych na terenie wszystkich nieruchomości odpadów komunalnych (z wyłączeniem innych niż niebezpieczne odpadów budowlanych i rozbiórkowych) zgromadzonych w pojemnikach/kontenerach, w workach oraz wszystkich odpadów, które znajdują się bezpośrednio przy pojemnikach (tzw. nadwyżek) a także odpadów, które zostały rozsypane w trakcie dokonywania odbioru.</w:t>
      </w:r>
    </w:p>
    <w:p w:rsidR="002C22C2" w:rsidRDefault="002C22C2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  <w:lang w:bidi="pl-PL"/>
        </w:rPr>
      </w:pPr>
      <w:r w:rsidRPr="007A3D8A">
        <w:rPr>
          <w:rFonts w:ascii="Times New Roman" w:eastAsia="Lucida Sans Unicode" w:hAnsi="Times New Roman"/>
          <w:b/>
          <w:sz w:val="24"/>
          <w:szCs w:val="24"/>
          <w:lang w:bidi="pl-PL"/>
        </w:rPr>
        <w:t>UWAGA</w:t>
      </w:r>
      <w:r>
        <w:rPr>
          <w:rFonts w:ascii="Times New Roman" w:eastAsia="Lucida Sans Unicode" w:hAnsi="Times New Roman"/>
          <w:b/>
          <w:sz w:val="24"/>
          <w:szCs w:val="24"/>
          <w:lang w:bidi="pl-PL"/>
        </w:rPr>
        <w:t>! W przypadku nieruchomości, na których nie zamieszkują mieszkańcy, a powstają odpady komunalne ( tj. działalności gospodarcze) zostaną wystawione odpady nie mieszczące się w zadeklarowanym w</w:t>
      </w:r>
      <w:r w:rsidR="00063990">
        <w:rPr>
          <w:rFonts w:ascii="Times New Roman" w:eastAsia="Lucida Sans Unicode" w:hAnsi="Times New Roman"/>
          <w:b/>
          <w:sz w:val="24"/>
          <w:szCs w:val="24"/>
          <w:lang w:bidi="pl-PL"/>
        </w:rPr>
        <w:t xml:space="preserve"> </w:t>
      </w:r>
      <w:r>
        <w:rPr>
          <w:rFonts w:ascii="Times New Roman" w:eastAsia="Lucida Sans Unicode" w:hAnsi="Times New Roman"/>
          <w:b/>
          <w:sz w:val="24"/>
          <w:szCs w:val="24"/>
          <w:lang w:bidi="pl-PL"/>
        </w:rPr>
        <w:t>deklaracji pojemniku (tzn. nadwyżki odpadów) należy zgłosić ten fakt niezwłocznie do Urzędu Gminy Dąbrówka – Referat Ochrony Środowiska i Zagospodarowania Przestrzennego.</w:t>
      </w:r>
    </w:p>
    <w:p w:rsidR="00063990" w:rsidRDefault="00063990" w:rsidP="002C22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2)</w:t>
      </w:r>
      <w:r w:rsidRPr="00063990">
        <w:rPr>
          <w:rFonts w:ascii="Times New Roman" w:eastAsia="Lucida Sans Unicode" w:hAnsi="Times New Roman"/>
          <w:sz w:val="24"/>
          <w:szCs w:val="24"/>
          <w:lang w:bidi="pl-PL"/>
        </w:rPr>
        <w:t xml:space="preserve"> W przypadku nieruchomości zamieszkanych oraz nieruchomości, na których prowadzone są działalności gospodarcze</w:t>
      </w:r>
      <w:r>
        <w:rPr>
          <w:rFonts w:ascii="Times New Roman" w:eastAsia="Lucida Sans Unicode" w:hAnsi="Times New Roman"/>
          <w:sz w:val="24"/>
          <w:szCs w:val="24"/>
          <w:lang w:bidi="pl-PL"/>
        </w:rPr>
        <w:t xml:space="preserve"> odbiór odpadów komunalnych realizowany będzie sprzed posesji. </w:t>
      </w:r>
      <w:r w:rsidRPr="00063990">
        <w:rPr>
          <w:rFonts w:ascii="Times New Roman" w:hAnsi="Times New Roman"/>
          <w:sz w:val="24"/>
          <w:szCs w:val="24"/>
        </w:rPr>
        <w:t>Wykonawca ma obowiązek dojazdu do nieruchomości położonych wzdłuż dróg publicznych oraz prywatnych. Wykonawca zwolniony jest z  dojazdu do nieruchomości w przypadku dróg prywatnych zamkniętych w dniu odbioru odpadów oraz dróg prywatnych o szerokości mniejszej niż 3 m.</w:t>
      </w:r>
    </w:p>
    <w:p w:rsidR="00063990" w:rsidRDefault="00063990" w:rsidP="00063990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3) Wykonawca zobowiązany jest do odebrania każdej ilości odpadów z tzw. działek letniskowych poprzez punkty gromadzenia odpadów (gniazda) wyznaczone przez Gminę.</w:t>
      </w:r>
    </w:p>
    <w:p w:rsidR="00063990" w:rsidRDefault="00063990" w:rsidP="00063990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4) Wykonawca zobowiązany jest do odebrania odpadów komunalnych dostarczonych przez mieszkańców do Bazy Zakładu Komunalnego przy ul. Kościelnej 7 w Dąbrówce w podziale na następujące frakcje:</w:t>
      </w:r>
    </w:p>
    <w:p w:rsidR="004061B0" w:rsidRDefault="00063990" w:rsidP="00063990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- zużyty sprzęt elektryczny i elektroniczny</w:t>
      </w:r>
      <w:r w:rsidR="00772EEE">
        <w:rPr>
          <w:rFonts w:ascii="Times New Roman" w:eastAsia="Lucida Sans Unicode" w:hAnsi="Times New Roman"/>
          <w:sz w:val="24"/>
          <w:szCs w:val="24"/>
          <w:lang w:bidi="pl-PL"/>
        </w:rPr>
        <w:t xml:space="preserve"> -</w:t>
      </w:r>
      <w:r w:rsidR="00772EEE" w:rsidRPr="00772EEE">
        <w:rPr>
          <w:rFonts w:ascii="Times New Roman" w:eastAsia="Lucida Sans Unicode" w:hAnsi="Times New Roman"/>
          <w:sz w:val="24"/>
          <w:szCs w:val="24"/>
          <w:lang w:bidi="pl-PL"/>
        </w:rPr>
        <w:t xml:space="preserve"> </w:t>
      </w:r>
      <w:r w:rsidR="00772EEE">
        <w:rPr>
          <w:rFonts w:ascii="Times New Roman" w:eastAsia="Lucida Sans Unicode" w:hAnsi="Times New Roman"/>
          <w:sz w:val="24"/>
          <w:szCs w:val="24"/>
          <w:lang w:bidi="pl-PL"/>
        </w:rPr>
        <w:t>zbierane na utwardzonym terenie</w:t>
      </w:r>
      <w:r w:rsidR="004061B0">
        <w:rPr>
          <w:rFonts w:ascii="Times New Roman" w:eastAsia="Lucida Sans Unicode" w:hAnsi="Times New Roman"/>
          <w:sz w:val="24"/>
          <w:szCs w:val="24"/>
          <w:lang w:bidi="pl-PL"/>
        </w:rPr>
        <w:t>;</w:t>
      </w:r>
      <w:r w:rsidR="00965DEF">
        <w:rPr>
          <w:rFonts w:ascii="Times New Roman" w:eastAsia="Lucida Sans Unicode" w:hAnsi="Times New Roman"/>
          <w:sz w:val="24"/>
          <w:szCs w:val="24"/>
          <w:lang w:bidi="pl-PL"/>
        </w:rPr>
        <w:t xml:space="preserve"> </w:t>
      </w:r>
    </w:p>
    <w:p w:rsidR="00063990" w:rsidRDefault="00063990" w:rsidP="00063990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- meble i inne odpady wielkogabarytowe</w:t>
      </w:r>
      <w:r w:rsidR="00772EEE">
        <w:rPr>
          <w:rFonts w:ascii="Times New Roman" w:eastAsia="Lucida Sans Unicode" w:hAnsi="Times New Roman"/>
          <w:sz w:val="24"/>
          <w:szCs w:val="24"/>
          <w:lang w:bidi="pl-PL"/>
        </w:rPr>
        <w:t xml:space="preserve"> - zbierane na utwardzonym terenie</w:t>
      </w:r>
      <w:r>
        <w:rPr>
          <w:rFonts w:ascii="Times New Roman" w:eastAsia="Lucida Sans Unicode" w:hAnsi="Times New Roman"/>
          <w:sz w:val="24"/>
          <w:szCs w:val="24"/>
          <w:lang w:bidi="pl-PL"/>
        </w:rPr>
        <w:t>;</w:t>
      </w:r>
    </w:p>
    <w:p w:rsidR="00063990" w:rsidRDefault="00063990" w:rsidP="00063990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- odpady biodegradowalne, w tym odpady zielone</w:t>
      </w:r>
      <w:r w:rsidR="00965DEF">
        <w:rPr>
          <w:rFonts w:ascii="Times New Roman" w:eastAsia="Lucida Sans Unicode" w:hAnsi="Times New Roman"/>
          <w:sz w:val="24"/>
          <w:szCs w:val="24"/>
          <w:lang w:bidi="pl-PL"/>
        </w:rPr>
        <w:t xml:space="preserve"> – 1 szt. KP-7</w:t>
      </w:r>
      <w:r>
        <w:rPr>
          <w:rFonts w:ascii="Times New Roman" w:eastAsia="Lucida Sans Unicode" w:hAnsi="Times New Roman"/>
          <w:sz w:val="24"/>
          <w:szCs w:val="24"/>
          <w:lang w:bidi="pl-PL"/>
        </w:rPr>
        <w:t>;</w:t>
      </w:r>
    </w:p>
    <w:p w:rsidR="00063990" w:rsidRDefault="004061B0" w:rsidP="00063990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 xml:space="preserve">- zużyte </w:t>
      </w:r>
      <w:r w:rsidR="00063990">
        <w:rPr>
          <w:rFonts w:ascii="Times New Roman" w:eastAsia="Lucida Sans Unicode" w:hAnsi="Times New Roman"/>
          <w:sz w:val="24"/>
          <w:szCs w:val="24"/>
          <w:lang w:bidi="pl-PL"/>
        </w:rPr>
        <w:t>małe</w:t>
      </w:r>
      <w:r>
        <w:rPr>
          <w:rFonts w:ascii="Times New Roman" w:eastAsia="Lucida Sans Unicode" w:hAnsi="Times New Roman"/>
          <w:sz w:val="24"/>
          <w:szCs w:val="24"/>
          <w:lang w:bidi="pl-PL"/>
        </w:rPr>
        <w:t xml:space="preserve"> i duże</w:t>
      </w:r>
      <w:r w:rsidR="00063990">
        <w:rPr>
          <w:rFonts w:ascii="Times New Roman" w:eastAsia="Lucida Sans Unicode" w:hAnsi="Times New Roman"/>
          <w:sz w:val="24"/>
          <w:szCs w:val="24"/>
          <w:lang w:bidi="pl-PL"/>
        </w:rPr>
        <w:t xml:space="preserve"> opony</w:t>
      </w:r>
      <w:r w:rsidR="00965DEF">
        <w:rPr>
          <w:rFonts w:ascii="Times New Roman" w:eastAsia="Lucida Sans Unicode" w:hAnsi="Times New Roman"/>
          <w:sz w:val="24"/>
          <w:szCs w:val="24"/>
          <w:lang w:bidi="pl-PL"/>
        </w:rPr>
        <w:t>– zbierane na utwardzonym terenie</w:t>
      </w:r>
      <w:r w:rsidR="00063990">
        <w:rPr>
          <w:rFonts w:ascii="Times New Roman" w:eastAsia="Lucida Sans Unicode" w:hAnsi="Times New Roman"/>
          <w:sz w:val="24"/>
          <w:szCs w:val="24"/>
          <w:lang w:bidi="pl-PL"/>
        </w:rPr>
        <w:t>;</w:t>
      </w:r>
    </w:p>
    <w:p w:rsidR="00063990" w:rsidRDefault="00063990" w:rsidP="00063990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- odpady budowlane i rozbiórkowe stanowiące odpady komunalne oraz gruz budowlany (pochodzące z drobnych prac remontowych)</w:t>
      </w:r>
      <w:r w:rsidR="00965DEF">
        <w:rPr>
          <w:rFonts w:ascii="Times New Roman" w:eastAsia="Lucida Sans Unicode" w:hAnsi="Times New Roman"/>
          <w:sz w:val="24"/>
          <w:szCs w:val="24"/>
          <w:lang w:bidi="pl-PL"/>
        </w:rPr>
        <w:t xml:space="preserve"> – 1 szt. KP7</w:t>
      </w:r>
      <w:r>
        <w:rPr>
          <w:rFonts w:ascii="Times New Roman" w:eastAsia="Lucida Sans Unicode" w:hAnsi="Times New Roman"/>
          <w:sz w:val="24"/>
          <w:szCs w:val="24"/>
          <w:lang w:bidi="pl-PL"/>
        </w:rPr>
        <w:t>;</w:t>
      </w:r>
    </w:p>
    <w:p w:rsidR="00063990" w:rsidRDefault="00063990" w:rsidP="00063990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- chemikalia, świetlówki, rozpuszczalniki, oleje</w:t>
      </w:r>
      <w:r w:rsidR="00965DEF">
        <w:rPr>
          <w:rFonts w:ascii="Times New Roman" w:eastAsia="Lucida Sans Unicode" w:hAnsi="Times New Roman"/>
          <w:sz w:val="24"/>
          <w:szCs w:val="24"/>
          <w:lang w:bidi="pl-PL"/>
        </w:rPr>
        <w:t xml:space="preserve"> – zbierane w zamykanym pojemniku</w:t>
      </w:r>
      <w:r w:rsidR="003101DC">
        <w:rPr>
          <w:rFonts w:ascii="Times New Roman" w:eastAsia="Lucida Sans Unicode" w:hAnsi="Times New Roman"/>
          <w:sz w:val="24"/>
          <w:szCs w:val="24"/>
          <w:lang w:bidi="pl-PL"/>
        </w:rPr>
        <w:t>, dostosowanym do usytuowania na zewnątrz</w:t>
      </w:r>
      <w:r>
        <w:rPr>
          <w:rFonts w:ascii="Times New Roman" w:eastAsia="Lucida Sans Unicode" w:hAnsi="Times New Roman"/>
          <w:sz w:val="24"/>
          <w:szCs w:val="24"/>
          <w:lang w:bidi="pl-PL"/>
        </w:rPr>
        <w:t>;</w:t>
      </w:r>
    </w:p>
    <w:p w:rsidR="00063990" w:rsidRDefault="00063990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- zużyte akumulatory</w:t>
      </w:r>
      <w:r w:rsidR="00965DEF">
        <w:rPr>
          <w:rFonts w:ascii="Times New Roman" w:eastAsia="Lucida Sans Unicode" w:hAnsi="Times New Roman"/>
          <w:sz w:val="24"/>
          <w:szCs w:val="24"/>
          <w:lang w:bidi="pl-PL"/>
        </w:rPr>
        <w:t xml:space="preserve"> – zbierane w zamykanym pojemniku</w:t>
      </w:r>
      <w:r w:rsidR="003101DC">
        <w:rPr>
          <w:rFonts w:ascii="Times New Roman" w:eastAsia="Lucida Sans Unicode" w:hAnsi="Times New Roman"/>
          <w:sz w:val="24"/>
          <w:szCs w:val="24"/>
          <w:lang w:bidi="pl-PL"/>
        </w:rPr>
        <w:t>, dostosowanym do usytuowania na zewnątrz</w:t>
      </w:r>
      <w:r>
        <w:rPr>
          <w:rFonts w:ascii="Times New Roman" w:eastAsia="Lucida Sans Unicode" w:hAnsi="Times New Roman"/>
          <w:sz w:val="24"/>
          <w:szCs w:val="24"/>
          <w:lang w:bidi="pl-PL"/>
        </w:rPr>
        <w:t>;</w:t>
      </w:r>
    </w:p>
    <w:p w:rsidR="00063990" w:rsidRDefault="00063990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5) Wykonawca zobowiązany jest do odbierania z pojemników zlokalizowanych w budynkach użyteczności publicznej każdej ilości przeterminowanych leków i zużytych baterii.</w:t>
      </w:r>
    </w:p>
    <w:p w:rsidR="00063990" w:rsidRPr="00063990" w:rsidRDefault="00063990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 xml:space="preserve">6) </w:t>
      </w:r>
      <w:r w:rsidRPr="00744380">
        <w:rPr>
          <w:rFonts w:ascii="Times New Roman" w:eastAsia="Lucida Sans Unicode" w:hAnsi="Times New Roman"/>
          <w:sz w:val="24"/>
          <w:szCs w:val="24"/>
          <w:lang w:bidi="pl-PL"/>
        </w:rPr>
        <w:t>Wykonawca zobowiązany jest do przeprowadzenia akcji odbierania zużytego sprzętu elektrycznego i elektronicznego, mebli i innych odpadów wielkogabarytowych oraz zużytych małych opon  dwa razy w roku.</w:t>
      </w:r>
      <w:r w:rsidR="00744380" w:rsidRPr="00744380">
        <w:rPr>
          <w:rFonts w:ascii="Times New Roman" w:eastAsia="Lucida Sans Unicode" w:hAnsi="Times New Roman"/>
          <w:sz w:val="24"/>
          <w:szCs w:val="24"/>
          <w:lang w:bidi="pl-PL"/>
        </w:rPr>
        <w:t>,</w:t>
      </w:r>
      <w:r w:rsidR="00744380">
        <w:rPr>
          <w:rFonts w:ascii="Times New Roman" w:eastAsia="Lucida Sans Unicode" w:hAnsi="Times New Roman"/>
          <w:sz w:val="24"/>
          <w:szCs w:val="24"/>
          <w:lang w:bidi="pl-PL"/>
        </w:rPr>
        <w:t xml:space="preserve"> a także do odbioru tych odpadów z bazy Zakładu Komunalnego przy ul. Kościelnej 7 w Dąbrówce ( w tym również dużych opon);</w:t>
      </w:r>
    </w:p>
    <w:p w:rsidR="00063990" w:rsidRDefault="00063990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7) Wykonawca zobowiązany jest</w:t>
      </w:r>
      <w:r w:rsidR="00744380">
        <w:rPr>
          <w:rFonts w:ascii="Times New Roman" w:eastAsia="Lucida Sans Unicode" w:hAnsi="Times New Roman"/>
          <w:sz w:val="24"/>
          <w:szCs w:val="24"/>
          <w:lang w:bidi="pl-PL"/>
        </w:rPr>
        <w:t xml:space="preserve"> do odbioru odpadów komunalnych:</w:t>
      </w:r>
    </w:p>
    <w:p w:rsidR="00063990" w:rsidRDefault="00063990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a) przy pomocy specjalistycznych pojazdów, przeznaczonych wyłącznie do tego celu;</w:t>
      </w:r>
    </w:p>
    <w:p w:rsidR="00063990" w:rsidRDefault="00063990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b) w sposób wykluczający mieszanie, zgniatanie odpadów zbieranych selektywnie;</w:t>
      </w:r>
    </w:p>
    <w:p w:rsidR="00063990" w:rsidRDefault="00063990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c) w sposób ciągły, w godzinach od 8.00 do 18.00, wyłączając dni ustawowo wolne od pracy;</w:t>
      </w:r>
    </w:p>
    <w:p w:rsidR="00063990" w:rsidRDefault="00063990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d) w terminach określonych w zatwierdzonym harmonogramie odbioru odpadów komunalnych;</w:t>
      </w:r>
    </w:p>
    <w:p w:rsidR="00063990" w:rsidRDefault="00063990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e) niezależnie od warunków atmosferycznych i uciążliwości komunikacyjnych.</w:t>
      </w:r>
    </w:p>
    <w:p w:rsidR="00063990" w:rsidRDefault="00AF71F0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8</w:t>
      </w:r>
      <w:r w:rsidR="00063990">
        <w:rPr>
          <w:rFonts w:ascii="Times New Roman" w:eastAsia="Lucida Sans Unicode" w:hAnsi="Times New Roman"/>
          <w:sz w:val="24"/>
          <w:szCs w:val="24"/>
          <w:lang w:bidi="pl-PL"/>
        </w:rPr>
        <w:t>) W przypadku, gdy odpady nie są gromadzone w pojemnikach lub workach spełniających wymagania Regulaminu utrzymania czystości i porządku na terenie Gminy Dąbrówka, Wykonawca zobowiązany jest do ich odebrania oraz niezwłocznego poinformowania pisemnie, faksem lub drogą elektroniczną Zamawiającego o nieruchomości, na której odpady nie są gromadzone w sposób odpowiadający wymaganiom Regulaminu.</w:t>
      </w:r>
    </w:p>
    <w:p w:rsidR="00140D63" w:rsidRDefault="00AF71F0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9</w:t>
      </w:r>
      <w:r w:rsidR="00140D63">
        <w:rPr>
          <w:rFonts w:ascii="Times New Roman" w:eastAsia="Lucida Sans Unicode" w:hAnsi="Times New Roman"/>
          <w:sz w:val="24"/>
          <w:szCs w:val="24"/>
          <w:lang w:bidi="pl-PL"/>
        </w:rPr>
        <w:t xml:space="preserve">) </w:t>
      </w:r>
      <w:r w:rsidR="00B86696">
        <w:rPr>
          <w:rFonts w:ascii="Times New Roman" w:eastAsia="Lucida Sans Unicode" w:hAnsi="Times New Roman"/>
          <w:sz w:val="24"/>
          <w:szCs w:val="24"/>
          <w:lang w:bidi="pl-PL"/>
        </w:rPr>
        <w:t>Reklamacje(nieodebrane z nieruchomości odpady zgodnie z harmonogramem z przyczyn leżących po stronie właściciela nieruchomości występują incydentalnie i będą rozpatrywane indywidualnie) zgłaszane będą przez Zamawiającego indywidualnie na koniec dnia pracy do godziny 15.00 – realizacja przez Wykonawcę ww. reklamacji musi nastąpić do godziny 15.00 następnego dnia roboczego.</w:t>
      </w:r>
    </w:p>
    <w:p w:rsidR="00063990" w:rsidRDefault="00AF71F0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10</w:t>
      </w:r>
      <w:r w:rsidR="00063990">
        <w:rPr>
          <w:rFonts w:ascii="Times New Roman" w:eastAsia="Lucida Sans Unicode" w:hAnsi="Times New Roman"/>
          <w:sz w:val="24"/>
          <w:szCs w:val="24"/>
          <w:lang w:bidi="pl-PL"/>
        </w:rPr>
        <w:t>) Zabrania się Wykonawcy łączenia trasy pojazdu odbierającego odpady komunalne z terenu Gminy Dąbrówka z trasami odbioru odpadów komunalnych w innych gminach.</w:t>
      </w:r>
    </w:p>
    <w:p w:rsidR="00063990" w:rsidRDefault="00AF71F0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11</w:t>
      </w:r>
      <w:r w:rsidR="00063990">
        <w:rPr>
          <w:rFonts w:ascii="Times New Roman" w:eastAsia="Lucida Sans Unicode" w:hAnsi="Times New Roman"/>
          <w:sz w:val="24"/>
          <w:szCs w:val="24"/>
          <w:lang w:bidi="pl-PL"/>
        </w:rPr>
        <w:t>) Zakazuje się Wykonawcy mieszania:</w:t>
      </w:r>
    </w:p>
    <w:p w:rsidR="00063990" w:rsidRDefault="00063990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a) selektywnie zebranych odpadów komunalnych ze zmieszanymi odpadami komunalnymi;</w:t>
      </w:r>
    </w:p>
    <w:p w:rsidR="00063990" w:rsidRDefault="00063990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b) poszczególnych frakcji odpadów zebranych selektywnie</w:t>
      </w:r>
      <w:r w:rsidR="00787617">
        <w:rPr>
          <w:rFonts w:ascii="Times New Roman" w:eastAsia="Lucida Sans Unicode" w:hAnsi="Times New Roman"/>
          <w:sz w:val="24"/>
          <w:szCs w:val="24"/>
          <w:lang w:bidi="pl-PL"/>
        </w:rPr>
        <w:t>;</w:t>
      </w:r>
    </w:p>
    <w:p w:rsidR="00063990" w:rsidRDefault="00AF71F0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12</w:t>
      </w:r>
      <w:r w:rsidR="00063990">
        <w:rPr>
          <w:rFonts w:ascii="Times New Roman" w:eastAsia="Lucida Sans Unicode" w:hAnsi="Times New Roman"/>
          <w:sz w:val="24"/>
          <w:szCs w:val="24"/>
          <w:lang w:bidi="pl-PL"/>
        </w:rPr>
        <w:t xml:space="preserve">) Wykonawca ma obowiązek zabezpieczenia odpadów w trakcie transportu. W przypadku wysypania się odpadów, Wykonawca zobowiązany jest do niezwłocznego ich uprzątnięcia </w:t>
      </w:r>
    </w:p>
    <w:p w:rsidR="00063990" w:rsidRPr="00063990" w:rsidRDefault="00DB6B6F" w:rsidP="002C22C2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  <w:r>
        <w:rPr>
          <w:rFonts w:ascii="Times New Roman" w:eastAsia="Lucida Sans Unicode" w:hAnsi="Times New Roman"/>
          <w:sz w:val="24"/>
          <w:szCs w:val="24"/>
          <w:lang w:bidi="pl-PL"/>
        </w:rPr>
        <w:t>1</w:t>
      </w:r>
      <w:r w:rsidR="00AF71F0">
        <w:rPr>
          <w:rFonts w:ascii="Times New Roman" w:eastAsia="Lucida Sans Unicode" w:hAnsi="Times New Roman"/>
          <w:sz w:val="24"/>
          <w:szCs w:val="24"/>
          <w:lang w:bidi="pl-PL"/>
        </w:rPr>
        <w:t>3</w:t>
      </w:r>
      <w:r w:rsidR="00063990">
        <w:rPr>
          <w:rFonts w:ascii="Times New Roman" w:eastAsia="Lucida Sans Unicode" w:hAnsi="Times New Roman"/>
          <w:sz w:val="24"/>
          <w:szCs w:val="24"/>
          <w:lang w:bidi="pl-PL"/>
        </w:rPr>
        <w:t>) Wykonawca zobowiązany jest do naprawienia i ponoszenia kosztów naprawy za szkody wyrządzone podczas wykonywania usługi wywozu odpadów komunalnych. Za szkody wyrządzone w majątku Zamawiającego lub osób trzecich spowodowane w trakcie odbioru odpadów odpowiedzialność ponosi Wykonawca.</w:t>
      </w:r>
    </w:p>
    <w:p w:rsidR="00B11EC7" w:rsidRDefault="004671B3" w:rsidP="00B11E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E6CB5">
        <w:rPr>
          <w:rFonts w:ascii="Times New Roman" w:hAnsi="Times New Roman"/>
          <w:b/>
          <w:sz w:val="24"/>
          <w:szCs w:val="24"/>
        </w:rPr>
        <w:t xml:space="preserve">. </w:t>
      </w:r>
      <w:r w:rsidR="00B83EA5" w:rsidRPr="009E6B51">
        <w:rPr>
          <w:rFonts w:ascii="Times New Roman" w:hAnsi="Times New Roman"/>
          <w:b/>
          <w:sz w:val="24"/>
          <w:szCs w:val="24"/>
        </w:rPr>
        <w:t>Częstotliwość</w:t>
      </w:r>
      <w:r w:rsidR="009F5D73">
        <w:rPr>
          <w:rFonts w:ascii="Times New Roman" w:hAnsi="Times New Roman"/>
          <w:b/>
          <w:sz w:val="24"/>
          <w:szCs w:val="24"/>
        </w:rPr>
        <w:t xml:space="preserve"> i harmonogram</w:t>
      </w:r>
      <w:r w:rsidR="00B83EA5" w:rsidRPr="009E6B51">
        <w:rPr>
          <w:rFonts w:ascii="Times New Roman" w:hAnsi="Times New Roman"/>
          <w:b/>
          <w:sz w:val="24"/>
          <w:szCs w:val="24"/>
        </w:rPr>
        <w:t xml:space="preserve"> odbierania odpadów komunalnych:</w:t>
      </w:r>
    </w:p>
    <w:p w:rsidR="00355606" w:rsidRPr="00355606" w:rsidRDefault="00355606" w:rsidP="00B11E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55606">
        <w:rPr>
          <w:rFonts w:ascii="Times New Roman" w:hAnsi="Times New Roman"/>
          <w:sz w:val="24"/>
          <w:szCs w:val="24"/>
        </w:rPr>
        <w:t>Wymaga się aby Wykonawca zapewnił odbieranie odpadów z częstotliwością określoną w przepisach uchwały Nr XX/143/</w:t>
      </w:r>
      <w:r>
        <w:rPr>
          <w:rFonts w:ascii="Times New Roman" w:hAnsi="Times New Roman"/>
          <w:sz w:val="24"/>
          <w:szCs w:val="24"/>
        </w:rPr>
        <w:t>2012 Rady Gminy Dąbrówka z dnia 23 listopada 2012 r. w sprawie szczegółowego sposobu i zakresu świadczenia usług w zakresie odbierania i zagospodarowania odpadów komunalnych od właścicieli nieruchomości, na których zamieszkują mieszkańcy lub niezamieszkanych a na których powstają odpady komunalne.</w:t>
      </w:r>
    </w:p>
    <w:p w:rsidR="00AE0533" w:rsidRPr="00AE0533" w:rsidRDefault="00AE0533" w:rsidP="00AE053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pl-PL"/>
        </w:rPr>
        <w:t xml:space="preserve">W wyjątkowych sytuacjach </w:t>
      </w:r>
      <w:r w:rsidRPr="00AE0533">
        <w:rPr>
          <w:rFonts w:ascii="Times New Roman" w:eastAsia="Arial Unicode MS" w:hAnsi="Times New Roman"/>
          <w:color w:val="000000"/>
          <w:sz w:val="24"/>
          <w:szCs w:val="24"/>
          <w:lang w:bidi="pl-PL"/>
        </w:rPr>
        <w:t>Zamawiający zastrzega sobie</w:t>
      </w:r>
      <w:r>
        <w:rPr>
          <w:rFonts w:ascii="Times New Roman" w:eastAsia="Arial Unicode MS" w:hAnsi="Times New Roman"/>
          <w:color w:val="000000"/>
          <w:sz w:val="24"/>
          <w:szCs w:val="24"/>
          <w:lang w:bidi="pl-PL"/>
        </w:rPr>
        <w:t xml:space="preserve"> również</w:t>
      </w:r>
      <w:r w:rsidRPr="00AE0533">
        <w:rPr>
          <w:rFonts w:ascii="Times New Roman" w:eastAsia="Arial Unicode MS" w:hAnsi="Times New Roman"/>
          <w:color w:val="000000"/>
          <w:sz w:val="24"/>
          <w:szCs w:val="24"/>
          <w:lang w:bidi="pl-PL"/>
        </w:rPr>
        <w:t xml:space="preserve"> możliwość zmiany częstotliwości odbierania odpadów komunalnych przez Wykonawcę (wynikającą z konieczności dostosowania gospodarki odpadami komunalnymi do potrzeb utrzymania czystości i porządku na terenie Gminy Dąbrówka)</w:t>
      </w:r>
    </w:p>
    <w:p w:rsidR="00AE0533" w:rsidRPr="004671B3" w:rsidRDefault="00AE0533" w:rsidP="00B11EC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3472"/>
        <w:gridCol w:w="3035"/>
        <w:gridCol w:w="2181"/>
      </w:tblGrid>
      <w:tr w:rsidR="00B11EC7" w:rsidRPr="004671B3" w:rsidTr="00B11EC7">
        <w:trPr>
          <w:trHeight w:val="832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72" w:type="dxa"/>
            <w:vMerge w:val="restart"/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Rodzaje odpadów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Nieruchomości zamieszka</w:t>
            </w:r>
            <w:r w:rsidR="007B64EB" w:rsidRPr="004671B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łe</w:t>
            </w:r>
            <w:r w:rsidRPr="004671B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, nieruchomości niezamieszkałe, działki letniskowe</w:t>
            </w:r>
          </w:p>
        </w:tc>
      </w:tr>
      <w:tr w:rsidR="00B11EC7" w:rsidRPr="004671B3" w:rsidTr="00B11EC7">
        <w:trPr>
          <w:trHeight w:val="277"/>
        </w:trPr>
        <w:tc>
          <w:tcPr>
            <w:tcW w:w="689" w:type="dxa"/>
            <w:vMerge/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Sposób odbioru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Częstotliwość odbioru</w:t>
            </w:r>
          </w:p>
        </w:tc>
      </w:tr>
      <w:tr w:rsidR="00B11EC7" w:rsidRPr="004671B3" w:rsidTr="00B11EC7">
        <w:trPr>
          <w:trHeight w:val="694"/>
        </w:trPr>
        <w:tc>
          <w:tcPr>
            <w:tcW w:w="689" w:type="dxa"/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</w:t>
            </w:r>
            <w:r w:rsidR="00C464B7"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Zmieszane odpady komunalne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11EC7" w:rsidRPr="004671B3" w:rsidRDefault="00B11EC7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Pojemniki(worki)/kontenery –</w:t>
            </w:r>
          </w:p>
          <w:p w:rsidR="00B11EC7" w:rsidRPr="004671B3" w:rsidRDefault="00B11EC7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bezpośrednio od mieszkańców nieruchomości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11EC7" w:rsidRPr="004671B3" w:rsidRDefault="00B11EC7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sz w:val="20"/>
                <w:szCs w:val="20"/>
              </w:rPr>
              <w:t>Dwa razy w miesiącu</w:t>
            </w:r>
          </w:p>
        </w:tc>
      </w:tr>
      <w:tr w:rsidR="00B11EC7" w:rsidRPr="004671B3" w:rsidTr="00B11EC7">
        <w:trPr>
          <w:trHeight w:val="921"/>
        </w:trPr>
        <w:tc>
          <w:tcPr>
            <w:tcW w:w="689" w:type="dxa"/>
            <w:shd w:val="clear" w:color="auto" w:fill="auto"/>
            <w:vAlign w:val="center"/>
          </w:tcPr>
          <w:p w:rsidR="00B11EC7" w:rsidRPr="004671B3" w:rsidRDefault="00C464B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B11EC7" w:rsidRPr="004671B3" w:rsidRDefault="00B11EC7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Odpady segregowane (papier i tektura, tworzywa sztuczne, metale, opakowania wielomateriałowe, szkło)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11EC7" w:rsidRPr="004671B3" w:rsidRDefault="00B11EC7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Worki na odpady segregowane –</w:t>
            </w:r>
          </w:p>
          <w:p w:rsidR="00B11EC7" w:rsidRPr="004671B3" w:rsidRDefault="00B11EC7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bezpośrednio z nieruchomości mieszkańców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11EC7" w:rsidRPr="004671B3" w:rsidRDefault="00B11EC7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sz w:val="20"/>
                <w:szCs w:val="20"/>
              </w:rPr>
              <w:t>Raz w miesiącu</w:t>
            </w:r>
          </w:p>
        </w:tc>
      </w:tr>
      <w:tr w:rsidR="00B11EC7" w:rsidRPr="004671B3" w:rsidTr="00B11EC7">
        <w:trPr>
          <w:trHeight w:val="277"/>
        </w:trPr>
        <w:tc>
          <w:tcPr>
            <w:tcW w:w="689" w:type="dxa"/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</w:t>
            </w:r>
            <w:r w:rsidR="00C464B7"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Odpady ulegające biodegradacji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11EC7" w:rsidRPr="004671B3" w:rsidRDefault="00B11EC7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z Bazy Zakładu Komunalnego w Dąbrówce, przy ul. Kościelnej 7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11EC7" w:rsidRPr="004671B3" w:rsidRDefault="00C901E1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w miarę potrzeb nie dopuszczając do przepełnienia pojemników</w:t>
            </w:r>
          </w:p>
        </w:tc>
      </w:tr>
      <w:tr w:rsidR="00B11EC7" w:rsidRPr="004671B3" w:rsidTr="00B11EC7">
        <w:trPr>
          <w:trHeight w:val="555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</w:t>
            </w:r>
            <w:r w:rsidR="00C464B7"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2" w:type="dxa"/>
            <w:vMerge w:val="restart"/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pl-PL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pl-PL"/>
              </w:rPr>
              <w:t>Odpady wielkogabarytowe</w:t>
            </w:r>
          </w:p>
          <w:p w:rsidR="00B11EC7" w:rsidRPr="004671B3" w:rsidRDefault="00B11EC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pl-PL"/>
              </w:rPr>
              <w:t>(meble, opony, zużyty sprzęt elektryczny i elektroniczny)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11EC7" w:rsidRPr="004671B3" w:rsidRDefault="00B11EC7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w formie tzw. wystawki –</w:t>
            </w:r>
          </w:p>
          <w:p w:rsidR="00B11EC7" w:rsidRPr="004671B3" w:rsidRDefault="00B11EC7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bezpośrednio z nieruchomości mieszkańców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ind w:left="161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Dwa razy na rok</w:t>
            </w:r>
          </w:p>
        </w:tc>
      </w:tr>
      <w:tr w:rsidR="00B11EC7" w:rsidRPr="004671B3" w:rsidTr="00B11EC7">
        <w:trPr>
          <w:trHeight w:val="920"/>
        </w:trPr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C7" w:rsidRPr="004671B3" w:rsidRDefault="00B11EC7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z  Bazy Zakładu Komunalnego w Dąbrówce, przy ul. Kościelnej 7 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C7" w:rsidRPr="004671B3" w:rsidRDefault="00B11EC7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w miarę potrzeb nie dopuszczając do przepełnienia pojemników</w:t>
            </w:r>
          </w:p>
        </w:tc>
      </w:tr>
      <w:tr w:rsidR="00B11EC7" w:rsidRPr="004671B3" w:rsidTr="00B11EC7">
        <w:trPr>
          <w:trHeight w:val="277"/>
        </w:trPr>
        <w:tc>
          <w:tcPr>
            <w:tcW w:w="689" w:type="dxa"/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</w:t>
            </w:r>
            <w:r w:rsidR="00C464B7"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B11EC7" w:rsidRPr="004671B3" w:rsidRDefault="005B7D6E" w:rsidP="00C901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Zużyte </w:t>
            </w:r>
            <w:r w:rsidR="00B11EC7"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akumulatory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11EC7" w:rsidRPr="004671B3" w:rsidRDefault="00C901E1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z  Bazy Zakładu Komunalnego w Dąbrówce, przy ul. Kościelnej 7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11EC7" w:rsidRPr="004671B3" w:rsidRDefault="00B11EC7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w miarę potrzeb nie dopuszczając do przepełnienia pojemników</w:t>
            </w:r>
          </w:p>
        </w:tc>
      </w:tr>
      <w:tr w:rsidR="00C901E1" w:rsidRPr="004671B3" w:rsidTr="00B11EC7">
        <w:trPr>
          <w:trHeight w:val="277"/>
        </w:trPr>
        <w:tc>
          <w:tcPr>
            <w:tcW w:w="689" w:type="dxa"/>
            <w:shd w:val="clear" w:color="auto" w:fill="auto"/>
            <w:vAlign w:val="center"/>
          </w:tcPr>
          <w:p w:rsidR="00C901E1" w:rsidRPr="004671B3" w:rsidRDefault="00C464B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C901E1" w:rsidRPr="004671B3" w:rsidRDefault="00C901E1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Zużyte baterie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C901E1" w:rsidRPr="004671B3" w:rsidRDefault="007B64EB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z</w:t>
            </w:r>
            <w:r w:rsidR="005B7D6E"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Urzędu Gminy Dąbrówka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C901E1" w:rsidRPr="004671B3" w:rsidRDefault="005B7D6E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w miarę potrzeb nie dopuszczając do przepełnienia pojemników</w:t>
            </w:r>
          </w:p>
        </w:tc>
      </w:tr>
      <w:tr w:rsidR="00B11EC7" w:rsidRPr="004671B3" w:rsidTr="00B11EC7">
        <w:trPr>
          <w:trHeight w:val="277"/>
        </w:trPr>
        <w:tc>
          <w:tcPr>
            <w:tcW w:w="689" w:type="dxa"/>
            <w:shd w:val="clear" w:color="auto" w:fill="auto"/>
            <w:vAlign w:val="center"/>
          </w:tcPr>
          <w:p w:rsidR="00B11EC7" w:rsidRPr="004671B3" w:rsidRDefault="00C464B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B11EC7" w:rsidRPr="004671B3" w:rsidRDefault="00B11EC7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Odpady niebezpieczne tj. chemikalia, świetlówki, rozpuszczalniki, oleje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11EC7" w:rsidRPr="004671B3" w:rsidRDefault="00C901E1" w:rsidP="00C901E1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z  Bazy Zakładu Komunalnego w Dąbrówce, przy ul. Kościelnej 7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11EC7" w:rsidRPr="004671B3" w:rsidRDefault="00B11EC7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w miarę potrzeb nie dopuszczając do przepełnienia pojemników</w:t>
            </w:r>
          </w:p>
        </w:tc>
      </w:tr>
      <w:tr w:rsidR="00B11EC7" w:rsidRPr="004671B3" w:rsidTr="00B11EC7">
        <w:trPr>
          <w:trHeight w:val="555"/>
        </w:trPr>
        <w:tc>
          <w:tcPr>
            <w:tcW w:w="689" w:type="dxa"/>
            <w:shd w:val="clear" w:color="auto" w:fill="auto"/>
            <w:vAlign w:val="center"/>
          </w:tcPr>
          <w:p w:rsidR="00B11EC7" w:rsidRPr="004671B3" w:rsidRDefault="00C464B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B11EC7" w:rsidRPr="004671B3" w:rsidRDefault="00B11EC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Odpady budowlane i rozbiórkowe</w:t>
            </w:r>
            <w:r w:rsidR="00C901E1"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="00C901E1" w:rsidRPr="004671B3">
              <w:rPr>
                <w:rFonts w:ascii="Times New Roman" w:eastAsia="Lucida Sans Unicode" w:hAnsi="Times New Roman"/>
                <w:sz w:val="20"/>
                <w:szCs w:val="20"/>
                <w:lang w:bidi="pl-PL"/>
              </w:rPr>
              <w:t>stanowiące odpady komunalne oraz gruz budowlany (pochodzące z drobnych prac remontowych)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B11EC7" w:rsidRPr="004671B3" w:rsidRDefault="00C901E1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z  Bazy Zakładu Komunalnego w Dąbrówce, przy ul. Kościelnej 7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11EC7" w:rsidRPr="004671B3" w:rsidRDefault="007B64EB" w:rsidP="00B11EC7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w miarę potrzeb nie dopuszczając do przepełnienia pojemników</w:t>
            </w:r>
          </w:p>
        </w:tc>
      </w:tr>
      <w:tr w:rsidR="00B11EC7" w:rsidRPr="004671B3" w:rsidTr="00B11EC7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:rsidR="00B11EC7" w:rsidRPr="004671B3" w:rsidRDefault="00C464B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72" w:type="dxa"/>
            <w:shd w:val="clear" w:color="auto" w:fill="auto"/>
          </w:tcPr>
          <w:p w:rsidR="00B11EC7" w:rsidRPr="004671B3" w:rsidRDefault="00C901E1" w:rsidP="00C901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Przeterminowane leki</w:t>
            </w:r>
          </w:p>
        </w:tc>
        <w:tc>
          <w:tcPr>
            <w:tcW w:w="3035" w:type="dxa"/>
            <w:shd w:val="clear" w:color="auto" w:fill="auto"/>
          </w:tcPr>
          <w:p w:rsidR="00B11EC7" w:rsidRPr="004671B3" w:rsidRDefault="007B64EB" w:rsidP="007B64EB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z pojemników usytuowanych</w:t>
            </w:r>
            <w:r w:rsidR="00C901E1"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w Zakładzie</w:t>
            </w: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Opieki Zdrowotnej w Dąbrówce, przy ul. T. Kościuszki 16 oraz w Zakładzie Opieki Zdrowotnej w Kuligowie, przy ul. Warszawskiej 5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B11EC7" w:rsidRPr="004671B3" w:rsidRDefault="007B64EB" w:rsidP="00C35511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w miarę potrzeb nie dopuszczając do przepełnienia pojemników</w:t>
            </w:r>
          </w:p>
        </w:tc>
      </w:tr>
      <w:tr w:rsidR="007B64EB" w:rsidRPr="004671B3" w:rsidTr="00B11EC7">
        <w:trPr>
          <w:trHeight w:val="567"/>
        </w:trPr>
        <w:tc>
          <w:tcPr>
            <w:tcW w:w="689" w:type="dxa"/>
            <w:shd w:val="clear" w:color="auto" w:fill="auto"/>
            <w:vAlign w:val="center"/>
          </w:tcPr>
          <w:p w:rsidR="007B64EB" w:rsidRPr="004671B3" w:rsidRDefault="00C464B7" w:rsidP="00B11EC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72" w:type="dxa"/>
            <w:shd w:val="clear" w:color="auto" w:fill="auto"/>
          </w:tcPr>
          <w:p w:rsidR="007B64EB" w:rsidRPr="004671B3" w:rsidRDefault="007B64EB" w:rsidP="00C901E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Zmieszane odpady komunalne i odpady segregowane (papier i tektura, tworzywa sztuczne, metale, opakowania wielomateriałowe, szkło) </w:t>
            </w:r>
          </w:p>
        </w:tc>
        <w:tc>
          <w:tcPr>
            <w:tcW w:w="3035" w:type="dxa"/>
            <w:shd w:val="clear" w:color="auto" w:fill="auto"/>
          </w:tcPr>
          <w:p w:rsidR="007B64EB" w:rsidRPr="004671B3" w:rsidRDefault="007B64EB" w:rsidP="007B64EB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z gniazd zbiorczych zlokalizowanych przy tzw. działkach letniskowych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7B64EB" w:rsidRPr="004671B3" w:rsidRDefault="00C464B7" w:rsidP="00482B98">
            <w:pPr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w okresie od kwietnia do października  dwa razy w tygodniu</w:t>
            </w:r>
            <w:r w:rsidR="0054424A" w:rsidRPr="004671B3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( w każdy poniedziałek i w </w:t>
            </w:r>
            <w:r w:rsidR="0054424A" w:rsidRPr="00482B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każdy piątek z wyłączeniem dni ustawowo wolnych od pracy</w:t>
            </w:r>
            <w:r w:rsidR="00482B98" w:rsidRPr="00482B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- jeżeli termin odbioru odpadów wypadnie w dniu wolnym od pracy, Wykonawca zaproponuje </w:t>
            </w:r>
            <w:r w:rsidR="00482B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in</w:t>
            </w:r>
            <w:r w:rsidR="00482B98" w:rsidRPr="00482B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ny termin odbioru</w:t>
            </w:r>
            <w:r w:rsidR="00482B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odpadów)</w:t>
            </w:r>
            <w:r w:rsidR="0054424A" w:rsidRPr="00482B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482B98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, w pozostałych miesiącach raz w tygodniu</w:t>
            </w:r>
          </w:p>
        </w:tc>
      </w:tr>
    </w:tbl>
    <w:p w:rsidR="00B11EC7" w:rsidRPr="00AE30FA" w:rsidRDefault="00B11EC7" w:rsidP="007B11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E6B51" w:rsidRDefault="00AE30FA" w:rsidP="007B11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30FA">
        <w:rPr>
          <w:rFonts w:ascii="Times New Roman" w:hAnsi="Times New Roman"/>
          <w:sz w:val="24"/>
          <w:szCs w:val="24"/>
        </w:rPr>
        <w:t>Obowiązkiem Wykonawcy jest</w:t>
      </w:r>
      <w:r>
        <w:rPr>
          <w:rFonts w:ascii="Times New Roman" w:hAnsi="Times New Roman"/>
          <w:sz w:val="24"/>
          <w:szCs w:val="24"/>
        </w:rPr>
        <w:t xml:space="preserve"> opracowanie szczegółowego harmonogramu odbierania odpadów. Po zaakceptowaniu harmonogramu przez Zamawiającego, Wykonawca zobowiązany jest skutecznie powiadomić wszystkie podmioty poprzez dostarczenie ulotek zawierających harmonogram odbioru odpadów najpóźniej na 3 dni przed rozpoczęciem świadczenia usługi.</w:t>
      </w:r>
    </w:p>
    <w:p w:rsidR="002751FB" w:rsidRDefault="002751FB" w:rsidP="007B11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terenie Gminy Dąbrówka odbiór odpadów:</w:t>
      </w:r>
    </w:p>
    <w:p w:rsidR="00AE30FA" w:rsidRPr="002751FB" w:rsidRDefault="002751FB" w:rsidP="007B11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30FA">
        <w:rPr>
          <w:rFonts w:ascii="Times New Roman" w:hAnsi="Times New Roman"/>
          <w:sz w:val="24"/>
          <w:szCs w:val="24"/>
        </w:rPr>
        <w:t xml:space="preserve">tworzywa sztuczne, szkło, papier i tektura powinien odbywać się w tym </w:t>
      </w:r>
      <w:r>
        <w:rPr>
          <w:rFonts w:ascii="Times New Roman" w:hAnsi="Times New Roman"/>
          <w:sz w:val="24"/>
          <w:szCs w:val="24"/>
        </w:rPr>
        <w:t>samym dniu</w:t>
      </w:r>
      <w:r w:rsidR="00482B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(dopuszcza się możliwość podziału terenu Gminy na dwa rejony odbioru: </w:t>
      </w:r>
      <w:r w:rsidRPr="002751FB">
        <w:rPr>
          <w:rFonts w:ascii="Times New Roman" w:hAnsi="Times New Roman"/>
          <w:b/>
          <w:sz w:val="24"/>
          <w:szCs w:val="24"/>
        </w:rPr>
        <w:t xml:space="preserve">I Rejon </w:t>
      </w:r>
      <w:r>
        <w:rPr>
          <w:rFonts w:ascii="Times New Roman" w:hAnsi="Times New Roman"/>
          <w:sz w:val="24"/>
          <w:szCs w:val="24"/>
        </w:rPr>
        <w:t xml:space="preserve">– Czarnów, Dręszew, Marianów, Ślężany, Cisie, Józefów, Kowalicha, Ludwinów. Ostrówek, Kuligów, Stasiopole, </w:t>
      </w:r>
      <w:r w:rsidRPr="002751FB">
        <w:rPr>
          <w:rFonts w:ascii="Times New Roman" w:hAnsi="Times New Roman"/>
          <w:b/>
          <w:sz w:val="24"/>
          <w:szCs w:val="24"/>
        </w:rPr>
        <w:t>II Rejon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2751F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Chruściele, Karolew, Lasków, Trojany, Wszebory, Zaścienie, Chajęty, Działy Czarnowskie, </w:t>
      </w:r>
      <w:r w:rsidR="00A40BDA">
        <w:rPr>
          <w:rFonts w:ascii="Times New Roman" w:hAnsi="Times New Roman"/>
          <w:sz w:val="24"/>
          <w:szCs w:val="24"/>
        </w:rPr>
        <w:t>Guzowatka, Kołaków, Sokołówek, Stanisławów, Teodorów, Dąbrówka, Karpin, Małopole</w:t>
      </w:r>
    </w:p>
    <w:p w:rsidR="00482B98" w:rsidRPr="002751FB" w:rsidRDefault="002751FB" w:rsidP="00482B9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2B98">
        <w:rPr>
          <w:rFonts w:ascii="Times New Roman" w:hAnsi="Times New Roman"/>
          <w:sz w:val="24"/>
          <w:szCs w:val="24"/>
        </w:rPr>
        <w:t>- zmieszanych – powinien odbywać się w tym samym dniu</w:t>
      </w:r>
      <w:r w:rsidR="00482B98">
        <w:rPr>
          <w:rFonts w:ascii="Times New Roman" w:hAnsi="Times New Roman"/>
          <w:sz w:val="24"/>
          <w:szCs w:val="24"/>
        </w:rPr>
        <w:t xml:space="preserve">, (dopuszcza się możliwość podziału terenu Gminy na dwa rejony odbioru: </w:t>
      </w:r>
      <w:r w:rsidR="00482B98" w:rsidRPr="002751FB">
        <w:rPr>
          <w:rFonts w:ascii="Times New Roman" w:hAnsi="Times New Roman"/>
          <w:b/>
          <w:sz w:val="24"/>
          <w:szCs w:val="24"/>
        </w:rPr>
        <w:t xml:space="preserve">I Rejon </w:t>
      </w:r>
      <w:r w:rsidR="00482B98">
        <w:rPr>
          <w:rFonts w:ascii="Times New Roman" w:hAnsi="Times New Roman"/>
          <w:sz w:val="24"/>
          <w:szCs w:val="24"/>
        </w:rPr>
        <w:t xml:space="preserve">– Czarnów, Dręszew, Marianów, Ślężany, Cisie, Józefów, Kowalicha, Ludwinów. Ostrówek, Kuligów, Stasiopole, </w:t>
      </w:r>
      <w:r w:rsidR="00482B98" w:rsidRPr="002751FB">
        <w:rPr>
          <w:rFonts w:ascii="Times New Roman" w:hAnsi="Times New Roman"/>
          <w:b/>
          <w:sz w:val="24"/>
          <w:szCs w:val="24"/>
        </w:rPr>
        <w:t>II Rejon</w:t>
      </w:r>
      <w:r w:rsidR="00482B98">
        <w:rPr>
          <w:rFonts w:ascii="Times New Roman" w:hAnsi="Times New Roman"/>
          <w:sz w:val="24"/>
          <w:szCs w:val="24"/>
        </w:rPr>
        <w:t xml:space="preserve"> </w:t>
      </w:r>
      <w:r w:rsidR="00482B98">
        <w:rPr>
          <w:rFonts w:ascii="Times New Roman" w:hAnsi="Times New Roman"/>
          <w:i/>
          <w:sz w:val="24"/>
          <w:szCs w:val="24"/>
        </w:rPr>
        <w:t>–</w:t>
      </w:r>
      <w:r w:rsidR="00482B98" w:rsidRPr="002751FB">
        <w:rPr>
          <w:rFonts w:ascii="Times New Roman" w:hAnsi="Times New Roman"/>
          <w:i/>
          <w:sz w:val="24"/>
          <w:szCs w:val="24"/>
        </w:rPr>
        <w:t xml:space="preserve"> </w:t>
      </w:r>
      <w:r w:rsidR="00482B98">
        <w:rPr>
          <w:rFonts w:ascii="Times New Roman" w:hAnsi="Times New Roman"/>
          <w:sz w:val="24"/>
          <w:szCs w:val="24"/>
        </w:rPr>
        <w:t>Chruściele, Karolew, Lasków, Trojany, Wszebory, Zaścienie, Chajęty, Działy Czarnowskie, Guzowatka, Kołaków, Sokołówek, Stanisławów, Teodorów, Dąbrówka, Karpin, Małopole.</w:t>
      </w:r>
    </w:p>
    <w:p w:rsidR="002751FB" w:rsidRDefault="002751FB" w:rsidP="007B11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63990" w:rsidRDefault="00063990" w:rsidP="007B11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na 14 dni przed rozpoczęciem realizacji zamówienia przedstawi harmonogram odbioru odpadów.</w:t>
      </w:r>
    </w:p>
    <w:p w:rsidR="00A40BDA" w:rsidRDefault="00A40BDA" w:rsidP="007B11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zaakceptowania harmonogramu odbioru odpadów Wykonawca przekazuje Zamawiającemu w wersji elektronicznej projekt harmonogramu. W przypadku wystąpienia uwag Wykonawca przedstawi niezwłocznie harmonogram do kolejnej akceptacji uwzględniając uwagi Zamawiającego.</w:t>
      </w:r>
    </w:p>
    <w:p w:rsidR="00A40BDA" w:rsidRDefault="00A40BDA" w:rsidP="007B11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uzasadnionych przypadkach dopuszcza się (za zgodą Zamawiającego) </w:t>
      </w:r>
      <w:r w:rsidR="005F0390">
        <w:rPr>
          <w:rFonts w:ascii="Times New Roman" w:hAnsi="Times New Roman"/>
          <w:sz w:val="24"/>
          <w:szCs w:val="24"/>
        </w:rPr>
        <w:t>wprowadzenie zmian w harmonogramie. Procedura analogiczna do akceptacji pierwotnego harmonogramu. Po każdej zmianie harmonogramu Wykonawca ma obowiązek dostarczyć mieszkańcom ulotkę zawierającą aktualny harmonogram.</w:t>
      </w:r>
    </w:p>
    <w:p w:rsidR="00CE6CB5" w:rsidRDefault="004671B3" w:rsidP="007B111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E6CB5" w:rsidRPr="00CE6CB5">
        <w:rPr>
          <w:rFonts w:ascii="Times New Roman" w:hAnsi="Times New Roman"/>
          <w:b/>
          <w:sz w:val="24"/>
          <w:szCs w:val="24"/>
        </w:rPr>
        <w:t>. Zagospodarowanie odpadów</w:t>
      </w:r>
    </w:p>
    <w:p w:rsidR="00CE6CB5" w:rsidRPr="0089629C" w:rsidRDefault="00B27839" w:rsidP="007B11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9629C">
        <w:rPr>
          <w:rFonts w:ascii="Times New Roman" w:hAnsi="Times New Roman"/>
          <w:sz w:val="24"/>
          <w:szCs w:val="24"/>
        </w:rPr>
        <w:t xml:space="preserve">1) </w:t>
      </w:r>
      <w:r w:rsidR="00CE6CB5" w:rsidRPr="0089629C">
        <w:rPr>
          <w:rFonts w:ascii="Times New Roman" w:hAnsi="Times New Roman"/>
          <w:sz w:val="24"/>
          <w:szCs w:val="24"/>
        </w:rPr>
        <w:t>Wykonawca zobowiązany jest do:</w:t>
      </w:r>
    </w:p>
    <w:p w:rsidR="005C5BDB" w:rsidRPr="0089629C" w:rsidRDefault="00D25078" w:rsidP="00564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9629C">
        <w:rPr>
          <w:sz w:val="24"/>
          <w:szCs w:val="24"/>
        </w:rPr>
        <w:t>p</w:t>
      </w:r>
      <w:r w:rsidR="00CE6CB5" w:rsidRPr="0089629C">
        <w:rPr>
          <w:sz w:val="24"/>
          <w:szCs w:val="24"/>
        </w:rPr>
        <w:t xml:space="preserve">rzekazania odebranych odpadów </w:t>
      </w:r>
      <w:r w:rsidRPr="0089629C">
        <w:rPr>
          <w:sz w:val="24"/>
          <w:szCs w:val="24"/>
        </w:rPr>
        <w:t>od właścicieli nieruchomości zmieszanych odpadów  komunalnych oraz odpadów zielonych do regionalnych instalacji do przetwarzania odpadów komunalnych, wynikających z Wojewódzkiego Planu Gospodarki Odpadami dla Mazowsza na lata 2012-2017 z uwzględnieniem lat 2018-2023.</w:t>
      </w:r>
      <w:r w:rsidR="008D1219" w:rsidRPr="0089629C">
        <w:rPr>
          <w:sz w:val="24"/>
          <w:szCs w:val="24"/>
        </w:rPr>
        <w:t xml:space="preserve"> </w:t>
      </w:r>
      <w:r w:rsidR="005C18F5" w:rsidRPr="0089629C">
        <w:rPr>
          <w:sz w:val="24"/>
          <w:szCs w:val="24"/>
        </w:rPr>
        <w:t>W przypadku gdy regionalna instalacja do przetwarzania odpadów komunalnych uległa awarii lub nie może przyjmować odpadów z innych przyczyn dopuszcza się skierowanie strumien</w:t>
      </w:r>
      <w:r w:rsidR="003E2AAC" w:rsidRPr="0089629C">
        <w:rPr>
          <w:sz w:val="24"/>
          <w:szCs w:val="24"/>
        </w:rPr>
        <w:t>ia odpadów do  instalacji</w:t>
      </w:r>
      <w:r w:rsidR="005C18F5" w:rsidRPr="0089629C">
        <w:rPr>
          <w:sz w:val="24"/>
          <w:szCs w:val="24"/>
        </w:rPr>
        <w:t xml:space="preserve"> zas</w:t>
      </w:r>
      <w:r w:rsidR="00B303E4" w:rsidRPr="0089629C">
        <w:rPr>
          <w:sz w:val="24"/>
          <w:szCs w:val="24"/>
        </w:rPr>
        <w:t>tępczych wskazanych w uchwale Nr 23/16 Sejmiku Województwa Mazowieckiego z dnia 22 lutego 2016 r</w:t>
      </w:r>
      <w:r w:rsidR="005C18F5" w:rsidRPr="0089629C">
        <w:rPr>
          <w:sz w:val="24"/>
          <w:szCs w:val="24"/>
        </w:rPr>
        <w:t>.</w:t>
      </w:r>
      <w:r w:rsidR="00B303E4" w:rsidRPr="0089629C">
        <w:rPr>
          <w:sz w:val="24"/>
          <w:szCs w:val="24"/>
        </w:rPr>
        <w:t xml:space="preserve"> zmieniającej uchwałę w sprawie wykonania Wojewódzkiego Planu Gospodarki Odpadami dla Mazowsza na lata 2012-2017 z uwzględnieniem lat 2018-2023.</w:t>
      </w:r>
      <w:r w:rsidR="00B5791F" w:rsidRPr="0089629C">
        <w:rPr>
          <w:sz w:val="24"/>
          <w:szCs w:val="24"/>
        </w:rPr>
        <w:t xml:space="preserve"> Jeżeli w trakcie obowiązywania umowy wejdą w życie przepisy Wojewódzkiego Planu Gospodarki Odpadami dla województwa mazowieckiego na lata 2016-2021 z uwzględnieniem lat 2022-2027</w:t>
      </w:r>
      <w:r w:rsidR="00564F1E">
        <w:rPr>
          <w:sz w:val="24"/>
          <w:szCs w:val="24"/>
        </w:rPr>
        <w:t xml:space="preserve"> z załącznikami</w:t>
      </w:r>
      <w:r w:rsidR="00B5791F" w:rsidRPr="0089629C">
        <w:rPr>
          <w:sz w:val="24"/>
          <w:szCs w:val="24"/>
        </w:rPr>
        <w:t>, w związku z którymi Gmina Dąbrówka zostanie zakwalifikowana do regionu centralnego</w:t>
      </w:r>
      <w:r w:rsidR="000E54FC" w:rsidRPr="0089629C">
        <w:rPr>
          <w:sz w:val="24"/>
          <w:szCs w:val="24"/>
        </w:rPr>
        <w:t>,</w:t>
      </w:r>
      <w:r w:rsidR="005C5BDB" w:rsidRPr="0089629C">
        <w:rPr>
          <w:sz w:val="24"/>
          <w:szCs w:val="24"/>
        </w:rPr>
        <w:t xml:space="preserve"> Wykonawca nie będzie żądał podwy</w:t>
      </w:r>
      <w:r w:rsidR="000E54FC" w:rsidRPr="0089629C">
        <w:rPr>
          <w:sz w:val="24"/>
          <w:szCs w:val="24"/>
        </w:rPr>
        <w:t>ższenia wynagrodzenia określonego</w:t>
      </w:r>
      <w:r w:rsidR="0089629C" w:rsidRPr="0089629C">
        <w:rPr>
          <w:sz w:val="24"/>
          <w:szCs w:val="24"/>
        </w:rPr>
        <w:t xml:space="preserve"> w umowie.</w:t>
      </w:r>
    </w:p>
    <w:p w:rsidR="00B27839" w:rsidRPr="0089629C" w:rsidRDefault="00B27839" w:rsidP="00564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9629C">
        <w:rPr>
          <w:sz w:val="24"/>
          <w:szCs w:val="24"/>
        </w:rPr>
        <w:t>Przekazywania odebranych od właścicieli nieruchomości, selektywnie zebranych odpadów komunalnych do instalacji odzysku lub unieszkodliwiania odpadów zgodnie z hierarchią postępowania z odpadami, o której mowa art. 17 ustawy z dnia 14 grudnia 2012 r. o odpadach (Dz.U. z 2013 r., poz. 21);</w:t>
      </w:r>
    </w:p>
    <w:p w:rsidR="00B27839" w:rsidRPr="0089629C" w:rsidRDefault="00B27839" w:rsidP="00564F1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9629C">
        <w:rPr>
          <w:sz w:val="24"/>
          <w:szCs w:val="24"/>
        </w:rPr>
        <w:t>Prowadzenie ewidencji odpadów zgodnie z obowiązującymi przepisami.</w:t>
      </w:r>
    </w:p>
    <w:p w:rsidR="00670FA4" w:rsidRPr="003D4491" w:rsidRDefault="00670FA4" w:rsidP="003D44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0FA4" w:rsidRDefault="00B27839" w:rsidP="00B2783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27839">
        <w:rPr>
          <w:rFonts w:ascii="Times New Roman" w:hAnsi="Times New Roman"/>
          <w:sz w:val="24"/>
          <w:szCs w:val="24"/>
        </w:rPr>
        <w:t xml:space="preserve">2) </w:t>
      </w:r>
      <w:r w:rsidR="00670FA4">
        <w:rPr>
          <w:rFonts w:ascii="Times New Roman" w:hAnsi="Times New Roman"/>
          <w:sz w:val="24"/>
          <w:szCs w:val="24"/>
        </w:rPr>
        <w:t>W przypadku, gdy właściciel nieruchomości przedstawi dowody potwierdzające brak realizacji odbiorów oraz przedstawi fakturę za odbiór odpadów komunalnych, kosztem wywozu zostanie obciążony Wykonawca – zgodnie z art. 6s ustawy o utrzymaniu czystości i porządku w gminach (Dz.U. z 2016, poz. 250)</w:t>
      </w:r>
    </w:p>
    <w:p w:rsidR="00670FA4" w:rsidRDefault="00670FA4" w:rsidP="00B2783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Wykonawca w okresie obowiązywania umowy zobowiązany jest osiągnąć poziom recyklingu i przygotowania do ponownego użycia następujących frakcji odpadów</w:t>
      </w:r>
      <w:r w:rsidR="008C56EF">
        <w:rPr>
          <w:rFonts w:ascii="Times New Roman" w:hAnsi="Times New Roman"/>
          <w:sz w:val="24"/>
          <w:szCs w:val="24"/>
        </w:rPr>
        <w:t xml:space="preserve"> komunalnych: papieru, metali, tworzyw sztucznych i szkła oraz poziom recyklingu, przygotowania do ponownego użycia i odzysku innymi metodami niż niebezpieczne odpadów budowlanych i rozbiórkowych w wysokości określonej w przepisach rozporządzenia Ministra Środowiska z dnia 29 maja 2012 r. w sprawie poziomów recyklingu, przygotowania do ponownego użycia i odzysku innymi metodami niektórych frakcji odpadów komunalnych (Dz.U. z 2012 poz. 645).</w:t>
      </w:r>
    </w:p>
    <w:p w:rsidR="008C56EF" w:rsidRDefault="008C56EF" w:rsidP="00B2783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Wykonawca w okresie obowiązywania umowy zobowiązany jest ograniczyć masę odpadów komunalnych ulegających biodegradacji przekazanych do składowania do wysokości określonej w przepisach rozporządzenia Ministra Środowiska z dnia 25 maja 2012 r. w sprawie 2012 r. w sprawie poziomów ograniczenia masy odpadów komunalnych ulegających biodegradacji przekazywanych do składowania oraz sposobu obliczania poziomu ograniczenia masy ty</w:t>
      </w:r>
      <w:r w:rsidR="00F8433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odpadów (Dz.U. z 2012 r. poz. 676).</w:t>
      </w:r>
    </w:p>
    <w:p w:rsidR="008C56EF" w:rsidRDefault="00F8433B" w:rsidP="00B2783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Wykonawcy zostanie naliczona kara w wysokości kary, której podlega Gmina Dąbrówka w przypadku niewywiązania się z obowiązków o których mowa  w art. 9z ust. 2 ustawy o utrzymaniu czystości i porządku w gminach (Dz.U. 2016, poz. 250) naliczonej Gminie Dąbrówka zgodnie z przepisami ar. 9x</w:t>
      </w:r>
      <w:r w:rsidR="00D878AF">
        <w:rPr>
          <w:rFonts w:ascii="Times New Roman" w:hAnsi="Times New Roman"/>
          <w:sz w:val="24"/>
          <w:szCs w:val="24"/>
        </w:rPr>
        <w:t xml:space="preserve"> ust. 3</w:t>
      </w:r>
      <w:r>
        <w:rPr>
          <w:rFonts w:ascii="Times New Roman" w:hAnsi="Times New Roman"/>
          <w:sz w:val="24"/>
          <w:szCs w:val="24"/>
        </w:rPr>
        <w:t xml:space="preserve">  w/w ustawy.</w:t>
      </w:r>
    </w:p>
    <w:p w:rsidR="00670FA4" w:rsidRDefault="004671B3" w:rsidP="00B278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41A70" w:rsidRPr="00341A70">
        <w:rPr>
          <w:rFonts w:ascii="Times New Roman" w:hAnsi="Times New Roman"/>
          <w:b/>
          <w:sz w:val="24"/>
          <w:szCs w:val="24"/>
        </w:rPr>
        <w:t>. Obowiązki Wykonawcy przed rozpoczęciem i w trakcie realizacji zamówienia</w:t>
      </w:r>
    </w:p>
    <w:p w:rsidR="00341A70" w:rsidRDefault="00341A70" w:rsidP="00341A70">
      <w:pPr>
        <w:jc w:val="both"/>
        <w:rPr>
          <w:rFonts w:ascii="Times New Roman" w:hAnsi="Times New Roman"/>
          <w:sz w:val="24"/>
          <w:szCs w:val="24"/>
        </w:rPr>
      </w:pPr>
      <w:r w:rsidRPr="006858A6">
        <w:rPr>
          <w:rFonts w:ascii="Times New Roman" w:hAnsi="Times New Roman"/>
          <w:sz w:val="24"/>
          <w:szCs w:val="24"/>
        </w:rPr>
        <w:t xml:space="preserve">1) Na 30 dni przed rozpoczęciem realizacji zamówienia  Zamawiający dostarczy Wykonawcy szczegółowy wykaz adresów nieruchomości </w:t>
      </w:r>
      <w:r w:rsidR="006858A6">
        <w:rPr>
          <w:rFonts w:ascii="Times New Roman" w:hAnsi="Times New Roman"/>
          <w:sz w:val="24"/>
          <w:szCs w:val="24"/>
        </w:rPr>
        <w:t>objętych umową odbioru;</w:t>
      </w:r>
    </w:p>
    <w:p w:rsidR="006858A6" w:rsidRDefault="006858A6" w:rsidP="006858A6">
      <w:pPr>
        <w:jc w:val="both"/>
        <w:rPr>
          <w:rFonts w:ascii="Times New Roman" w:hAnsi="Times New Roman"/>
          <w:sz w:val="24"/>
          <w:szCs w:val="24"/>
        </w:rPr>
      </w:pPr>
      <w:r w:rsidRPr="006858A6">
        <w:rPr>
          <w:rFonts w:ascii="Times New Roman" w:hAnsi="Times New Roman"/>
          <w:sz w:val="24"/>
          <w:szCs w:val="24"/>
        </w:rPr>
        <w:t>2) W trakcie realizacji zamówienia Zamawiający będzie zgłaszał aktualizacje adresów odbioru odpadów wynikające ze składanych deklaracji. Wykonawca jest zobowiązany do odbioru odpadów z nowo zgłoszonych nieruchomości w najbliższym terminie wynikającym z harmonogramu odbioru odpadów jeżeli okres od zgłoszenia nowego adresu do odbioru odpadów jest nie krótszy niż 7 dni.</w:t>
      </w:r>
    </w:p>
    <w:p w:rsidR="00CF4598" w:rsidRDefault="006858A6" w:rsidP="00CF4598">
      <w:pPr>
        <w:jc w:val="both"/>
        <w:rPr>
          <w:rFonts w:ascii="Times New Roman" w:hAnsi="Times New Roman"/>
          <w:sz w:val="24"/>
          <w:szCs w:val="24"/>
        </w:rPr>
      </w:pPr>
      <w:r w:rsidRPr="00CF4598">
        <w:rPr>
          <w:rFonts w:ascii="Times New Roman" w:hAnsi="Times New Roman"/>
          <w:sz w:val="24"/>
          <w:szCs w:val="24"/>
        </w:rPr>
        <w:t xml:space="preserve">3) </w:t>
      </w:r>
      <w:r w:rsidR="00CF4598" w:rsidRPr="00CF4598">
        <w:rPr>
          <w:rFonts w:ascii="Times New Roman" w:hAnsi="Times New Roman"/>
          <w:sz w:val="24"/>
          <w:szCs w:val="24"/>
        </w:rPr>
        <w:t>Wykonawca jest zobowiązany do przedkładania Zamawiającemu raportów miesięcznych zawierających informację o ilości i rodzaju wydanych pojemników i worków w terminie 10 dni od zakończenia danego miesiąca.</w:t>
      </w:r>
    </w:p>
    <w:p w:rsidR="00834496" w:rsidRDefault="00834496" w:rsidP="00CF45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22C6A">
        <w:rPr>
          <w:rFonts w:ascii="Times New Roman" w:hAnsi="Times New Roman"/>
          <w:sz w:val="24"/>
          <w:szCs w:val="24"/>
        </w:rPr>
        <w:t>W przypadku niedopełnienia przez właściciela nieruchomości obowiązku w zakresie selektywnego zbierania odpadów komunalnych wykonawca odbiera odpady komunalne jako zmieszane odpady komunalne i powiadamia o tym Gminę drogą elektroniczną. Do powiadomienia Wykonawca załącza dokumentację fotograficzną umożliwiającą identyfikację nieruchomości, szczegółowy zakres naruszenia a także zdjęcie odbieranych odpadów zawierające datę i godzinę zdarzenia. Dokumentację dotyczącą stwierdzenia niezgodności Wykonawca przekazuje Zamawiającemu drogą elektroniczną.</w:t>
      </w:r>
    </w:p>
    <w:p w:rsidR="00F77643" w:rsidRDefault="00F77643" w:rsidP="00CF45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Wykonawca ma obowiązek przekazywania na bieżąco adresów nieruchomości, na których powstały odpady komunalne, a które nie są ujęte w bazie danych prowadzonej przez Wykonawcę.</w:t>
      </w:r>
    </w:p>
    <w:p w:rsidR="006001E8" w:rsidRDefault="006001E8" w:rsidP="00CF45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Wykonawca zobowiązany jest do prowadzenia ilościowej i jakościowej ewidencji odpadów zgodnie z przepisami ustawy o odpadach.</w:t>
      </w:r>
    </w:p>
    <w:p w:rsidR="00CF4598" w:rsidRDefault="006001E8" w:rsidP="00CF45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22C6A">
        <w:rPr>
          <w:rFonts w:ascii="Times New Roman" w:hAnsi="Times New Roman"/>
          <w:sz w:val="24"/>
          <w:szCs w:val="24"/>
        </w:rPr>
        <w:t>)</w:t>
      </w:r>
      <w:r w:rsidR="00CF4598" w:rsidRPr="00CF4598">
        <w:rPr>
          <w:rFonts w:ascii="Times New Roman" w:hAnsi="Times New Roman"/>
          <w:sz w:val="24"/>
          <w:szCs w:val="24"/>
        </w:rPr>
        <w:t xml:space="preserve"> Wykonawca odpowiada za stan techniczny pojemników do gromadzenia odpadów. Na wezwanie Zamawiającego jest zobowiązany do ich napraw, systematycznych konserwacji oraz wymiany uszkodzonych lub zniszczonych pojemników.</w:t>
      </w:r>
    </w:p>
    <w:p w:rsidR="006C0FFF" w:rsidRDefault="006001E8" w:rsidP="006C0F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F4598" w:rsidRPr="006C0FFF">
        <w:rPr>
          <w:rFonts w:ascii="Times New Roman" w:hAnsi="Times New Roman"/>
          <w:sz w:val="24"/>
          <w:szCs w:val="24"/>
        </w:rPr>
        <w:t>)</w:t>
      </w:r>
      <w:r w:rsidR="006C0FFF" w:rsidRPr="006C0FFF">
        <w:rPr>
          <w:rFonts w:ascii="Times New Roman" w:hAnsi="Times New Roman"/>
          <w:sz w:val="24"/>
          <w:szCs w:val="24"/>
        </w:rPr>
        <w:t xml:space="preserve"> Wykonawca ma obowiązek utrzymania w czystości pojemników zbiorczych.</w:t>
      </w:r>
    </w:p>
    <w:p w:rsidR="006C0FFF" w:rsidRDefault="006001E8" w:rsidP="006C0F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C0FFF">
        <w:rPr>
          <w:rFonts w:ascii="Times New Roman" w:hAnsi="Times New Roman"/>
          <w:sz w:val="24"/>
          <w:szCs w:val="24"/>
        </w:rPr>
        <w:t>) Sporządzanie sprawozdań podmiotu odbierającego</w:t>
      </w:r>
      <w:r w:rsidR="00156347">
        <w:rPr>
          <w:rFonts w:ascii="Times New Roman" w:hAnsi="Times New Roman"/>
          <w:sz w:val="24"/>
          <w:szCs w:val="24"/>
        </w:rPr>
        <w:t xml:space="preserve"> odpady komunalne zgodnie z art. 9n ustawy z dnia 13 września 1996 r. o utrzymaniu czystości i porządku w gminach (Dz.U. z 2016, poz. 250) i przekazywania ich Wójtowi Gminy Dąbrówka w terminie do końca miesiąca następującego po okresie, którego dotyczy.</w:t>
      </w:r>
    </w:p>
    <w:p w:rsidR="00A83207" w:rsidRPr="00A83207" w:rsidRDefault="00322C6A" w:rsidP="00A832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039C" w:rsidRPr="00A83207">
        <w:rPr>
          <w:rFonts w:ascii="Times New Roman" w:hAnsi="Times New Roman"/>
          <w:sz w:val="24"/>
          <w:szCs w:val="24"/>
        </w:rPr>
        <w:t xml:space="preserve">) </w:t>
      </w:r>
      <w:r w:rsidR="00A83207" w:rsidRPr="00A83207">
        <w:rPr>
          <w:rFonts w:ascii="Times New Roman" w:hAnsi="Times New Roman"/>
          <w:sz w:val="24"/>
          <w:szCs w:val="24"/>
        </w:rPr>
        <w:t>Wykonawca zobowiązany jest do przestrzegania obowiązujących w trakcie trwania umowy przepisów prawnych, a w szczególności:</w:t>
      </w:r>
    </w:p>
    <w:p w:rsidR="00A83207" w:rsidRPr="00A83207" w:rsidRDefault="00A83207" w:rsidP="00A83207">
      <w:pPr>
        <w:pStyle w:val="Akapitzlist"/>
        <w:numPr>
          <w:ilvl w:val="0"/>
          <w:numId w:val="7"/>
        </w:numPr>
        <w:spacing w:after="200" w:line="276" w:lineRule="auto"/>
        <w:ind w:left="1418" w:hanging="425"/>
        <w:jc w:val="both"/>
        <w:rPr>
          <w:sz w:val="24"/>
          <w:szCs w:val="24"/>
        </w:rPr>
      </w:pPr>
      <w:r w:rsidRPr="00A83207">
        <w:rPr>
          <w:sz w:val="24"/>
          <w:szCs w:val="24"/>
        </w:rPr>
        <w:t>ustawy z dnia 27 kwietnia 2</w:t>
      </w:r>
      <w:r>
        <w:rPr>
          <w:sz w:val="24"/>
          <w:szCs w:val="24"/>
        </w:rPr>
        <w:t xml:space="preserve">001 r. o odpadach (Dz.U. z 2013 </w:t>
      </w:r>
      <w:r w:rsidRPr="00A83207">
        <w:rPr>
          <w:sz w:val="24"/>
          <w:szCs w:val="24"/>
        </w:rPr>
        <w:t xml:space="preserve">r. </w:t>
      </w:r>
      <w:r>
        <w:rPr>
          <w:sz w:val="24"/>
          <w:szCs w:val="24"/>
        </w:rPr>
        <w:t>poz. 21</w:t>
      </w:r>
      <w:r w:rsidRPr="00A8320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83207" w:rsidRPr="00A83207" w:rsidRDefault="00A83207" w:rsidP="00A83207">
      <w:pPr>
        <w:pStyle w:val="Akapitzlist"/>
        <w:numPr>
          <w:ilvl w:val="0"/>
          <w:numId w:val="7"/>
        </w:numPr>
        <w:spacing w:after="200" w:line="276" w:lineRule="auto"/>
        <w:ind w:left="1418" w:hanging="425"/>
        <w:jc w:val="both"/>
        <w:rPr>
          <w:sz w:val="24"/>
          <w:szCs w:val="24"/>
        </w:rPr>
      </w:pPr>
      <w:r w:rsidRPr="00A83207">
        <w:rPr>
          <w:sz w:val="24"/>
          <w:szCs w:val="24"/>
        </w:rPr>
        <w:t xml:space="preserve">ustawy z dnia 13 września 1996 r. o utrzymaniu czystości i porządku w gminach ( Dz. </w:t>
      </w:r>
      <w:r>
        <w:rPr>
          <w:sz w:val="24"/>
          <w:szCs w:val="24"/>
        </w:rPr>
        <w:t>U. z 2016, poz. 250</w:t>
      </w:r>
      <w:r w:rsidRPr="00A83207">
        <w:rPr>
          <w:sz w:val="24"/>
          <w:szCs w:val="24"/>
        </w:rPr>
        <w:t>)</w:t>
      </w:r>
    </w:p>
    <w:p w:rsidR="00A83207" w:rsidRDefault="00A83207" w:rsidP="00A83207">
      <w:pPr>
        <w:pStyle w:val="Akapitzlist"/>
        <w:numPr>
          <w:ilvl w:val="0"/>
          <w:numId w:val="7"/>
        </w:numPr>
        <w:spacing w:after="200" w:line="276" w:lineRule="auto"/>
        <w:ind w:left="1418" w:hanging="425"/>
        <w:jc w:val="both"/>
        <w:rPr>
          <w:sz w:val="24"/>
          <w:szCs w:val="24"/>
        </w:rPr>
      </w:pPr>
      <w:r w:rsidRPr="00A83207">
        <w:rPr>
          <w:sz w:val="24"/>
          <w:szCs w:val="24"/>
        </w:rPr>
        <w:t>uchwały nr XXIII/174/2013 Rady Gminy Dąbrówka z dnia 25 lutego 2013r. w sprawie uchwalenia regulaminu czystości i porządku na terenie Gminy Dąbrówka</w:t>
      </w:r>
      <w:r>
        <w:rPr>
          <w:sz w:val="24"/>
          <w:szCs w:val="24"/>
        </w:rPr>
        <w:t>.</w:t>
      </w:r>
    </w:p>
    <w:p w:rsidR="00A83207" w:rsidRDefault="006001E8" w:rsidP="00A832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83207" w:rsidRPr="00A83207">
        <w:rPr>
          <w:rFonts w:ascii="Times New Roman" w:hAnsi="Times New Roman"/>
          <w:sz w:val="24"/>
          <w:szCs w:val="24"/>
        </w:rPr>
        <w:t xml:space="preserve">) Odpady zebrane od właścicieli nieruchomości z terenu Gminy Dąbrówka Wykonawca zobowiązany jest zagospodarować (poddać odzyskowi lub unieszkodliwieniu) zgodnie z obowiązującym prawem), w tym zmieszane odpady komunalne, odpady ulegające biodegradacji oraz pozostałości z sortowania odpadów komunalnych przeznaczonych do składowania przekazywać do regionalnych instalacji do przetwarzania odpadów komunalnych oraz przedstawienie Zamawiającemu jeden raz na miesiąc dowodów potwierdzających wykonanie tych czynności, tj. karty </w:t>
      </w:r>
      <w:r w:rsidR="00CF0AE8">
        <w:rPr>
          <w:rFonts w:ascii="Times New Roman" w:hAnsi="Times New Roman"/>
          <w:sz w:val="24"/>
          <w:szCs w:val="24"/>
        </w:rPr>
        <w:t>ewidencji odpadów</w:t>
      </w:r>
      <w:r w:rsidR="00A83207" w:rsidRPr="00A83207">
        <w:rPr>
          <w:rFonts w:ascii="Times New Roman" w:hAnsi="Times New Roman"/>
          <w:sz w:val="24"/>
          <w:szCs w:val="24"/>
        </w:rPr>
        <w:t xml:space="preserve"> wraz z dowodami ważenia.</w:t>
      </w:r>
    </w:p>
    <w:p w:rsidR="00A83207" w:rsidRDefault="006001E8" w:rsidP="00A832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83207">
        <w:rPr>
          <w:rFonts w:ascii="Times New Roman" w:hAnsi="Times New Roman"/>
          <w:sz w:val="24"/>
          <w:szCs w:val="24"/>
        </w:rPr>
        <w:t>) Okazanie na żądanie Zamawiającego wszelkich dokumentów potwierdzających wykonanie przedmiotu umowy zgodnie z określonymi przez Zamawiającego wymaganiami i przepisami prawa.</w:t>
      </w:r>
    </w:p>
    <w:p w:rsidR="00A83207" w:rsidRDefault="006001E8" w:rsidP="00A832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83207">
        <w:rPr>
          <w:rFonts w:ascii="Times New Roman" w:hAnsi="Times New Roman"/>
          <w:sz w:val="24"/>
          <w:szCs w:val="24"/>
        </w:rPr>
        <w:t>)</w:t>
      </w:r>
      <w:r w:rsidR="00F3760D">
        <w:rPr>
          <w:rFonts w:ascii="Times New Roman" w:hAnsi="Times New Roman"/>
          <w:sz w:val="24"/>
          <w:szCs w:val="24"/>
        </w:rPr>
        <w:t xml:space="preserve"> Wykonawca powinien posiadać na terenie bazy magazynow-transportowej urządzenia do selektywnego  </w:t>
      </w:r>
      <w:r w:rsidR="00F84AA6">
        <w:rPr>
          <w:rFonts w:ascii="Times New Roman" w:hAnsi="Times New Roman"/>
          <w:sz w:val="24"/>
          <w:szCs w:val="24"/>
        </w:rPr>
        <w:t>gromadzenia odpadów komunalnych przed ich transportem do miejsc przetwarzania; urządzenia należy utrzymywać we właściwym stanie technicznym i sanitarnym</w:t>
      </w:r>
      <w:r w:rsidR="00834496">
        <w:rPr>
          <w:rFonts w:ascii="Times New Roman" w:hAnsi="Times New Roman"/>
          <w:sz w:val="24"/>
          <w:szCs w:val="24"/>
        </w:rPr>
        <w:t>.</w:t>
      </w:r>
    </w:p>
    <w:p w:rsidR="00834496" w:rsidRDefault="006001E8" w:rsidP="00A832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34496">
        <w:rPr>
          <w:rFonts w:ascii="Times New Roman" w:hAnsi="Times New Roman"/>
          <w:sz w:val="24"/>
          <w:szCs w:val="24"/>
        </w:rPr>
        <w:t>) Wykonawca powinien zapewnić aby pojazdy były zarejestrowane i dopuszczone do ruchu zgodnie z przepisami o ruchu drogowym.</w:t>
      </w:r>
    </w:p>
    <w:p w:rsidR="00834496" w:rsidRDefault="006001E8" w:rsidP="00A832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34496">
        <w:rPr>
          <w:rFonts w:ascii="Times New Roman" w:hAnsi="Times New Roman"/>
          <w:sz w:val="24"/>
          <w:szCs w:val="24"/>
        </w:rPr>
        <w:t>) Wykonawca powinien zapewnić aby konstrukcja pojazdów zabezpieczała przed rozwiewaniem i rozpylaniem przewożonych odpadów oraz minimalizowała oddziaływanie czynników atmosferycznych na odpady.</w:t>
      </w:r>
    </w:p>
    <w:p w:rsidR="00FE1F16" w:rsidRPr="0027759D" w:rsidRDefault="006001E8" w:rsidP="002775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34496">
        <w:rPr>
          <w:rFonts w:ascii="Times New Roman" w:hAnsi="Times New Roman"/>
          <w:sz w:val="24"/>
          <w:szCs w:val="24"/>
        </w:rPr>
        <w:t>) Wykonawca odbierający odpady komunalne od właścicieli nieruchomości jest obowiązany posiadać bazę magazynowo-transportową spełniającą wymogi określone w Rozporządzeniu Ministra Środowiska z dnia 11 stycznia 2013 r. w sprawie szczegółowych wymagań w zakresie odbierania komunalny</w:t>
      </w:r>
      <w:r w:rsidR="0027759D">
        <w:rPr>
          <w:rFonts w:ascii="Times New Roman" w:hAnsi="Times New Roman"/>
          <w:sz w:val="24"/>
          <w:szCs w:val="24"/>
        </w:rPr>
        <w:t>ch od właścicieli nieruchomości.</w:t>
      </w:r>
    </w:p>
    <w:p w:rsidR="00E92184" w:rsidRPr="00A76B67" w:rsidRDefault="00E92184" w:rsidP="00121FDB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  <w:lang w:bidi="pl-PL"/>
        </w:rPr>
      </w:pPr>
    </w:p>
    <w:p w:rsidR="000040B1" w:rsidRDefault="000040B1"/>
    <w:sectPr w:rsidR="000040B1" w:rsidSect="00D045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7B" w:rsidRDefault="006F1E7B" w:rsidP="006F1E7B">
      <w:pPr>
        <w:spacing w:after="0" w:line="240" w:lineRule="auto"/>
      </w:pPr>
      <w:r>
        <w:separator/>
      </w:r>
    </w:p>
  </w:endnote>
  <w:endnote w:type="continuationSeparator" w:id="0">
    <w:p w:rsidR="006F1E7B" w:rsidRDefault="006F1E7B" w:rsidP="006F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7B" w:rsidRDefault="006F1E7B" w:rsidP="006F1E7B">
      <w:pPr>
        <w:spacing w:after="0" w:line="240" w:lineRule="auto"/>
      </w:pPr>
      <w:r>
        <w:separator/>
      </w:r>
    </w:p>
  </w:footnote>
  <w:footnote w:type="continuationSeparator" w:id="0">
    <w:p w:rsidR="006F1E7B" w:rsidRDefault="006F1E7B" w:rsidP="006F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E7B" w:rsidRDefault="006F1E7B" w:rsidP="006F1E7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color w:val="000000"/>
        <w:sz w:val="24"/>
        <w:szCs w:val="24"/>
      </w:rPr>
    </w:pPr>
    <w:r>
      <w:rPr>
        <w:rFonts w:ascii="Times New Roman" w:hAnsi="Times New Roman"/>
        <w:b/>
        <w:color w:val="000000"/>
        <w:sz w:val="24"/>
        <w:szCs w:val="24"/>
      </w:rPr>
      <w:t xml:space="preserve">Zał. Nr 1 </w:t>
    </w:r>
  </w:p>
  <w:p w:rsidR="006F1E7B" w:rsidRDefault="006F1E7B">
    <w:pPr>
      <w:pStyle w:val="Nagwek"/>
    </w:pPr>
  </w:p>
  <w:p w:rsidR="006F1E7B" w:rsidRDefault="006F1E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60E3"/>
    <w:multiLevelType w:val="hybridMultilevel"/>
    <w:tmpl w:val="4C722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7352"/>
    <w:multiLevelType w:val="multilevel"/>
    <w:tmpl w:val="D1344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3A0297"/>
    <w:multiLevelType w:val="hybridMultilevel"/>
    <w:tmpl w:val="E0243EA2"/>
    <w:lvl w:ilvl="0" w:tplc="169A9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73B86"/>
    <w:multiLevelType w:val="hybridMultilevel"/>
    <w:tmpl w:val="1818C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E6E5C"/>
    <w:multiLevelType w:val="hybridMultilevel"/>
    <w:tmpl w:val="409E394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E4E306F"/>
    <w:multiLevelType w:val="hybridMultilevel"/>
    <w:tmpl w:val="339A2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25A5C"/>
    <w:multiLevelType w:val="hybridMultilevel"/>
    <w:tmpl w:val="9B441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CBB"/>
    <w:rsid w:val="0000304C"/>
    <w:rsid w:val="000040B1"/>
    <w:rsid w:val="00006D42"/>
    <w:rsid w:val="00061351"/>
    <w:rsid w:val="00063990"/>
    <w:rsid w:val="000720C9"/>
    <w:rsid w:val="00094793"/>
    <w:rsid w:val="000B31FB"/>
    <w:rsid w:val="000C00CF"/>
    <w:rsid w:val="000C086F"/>
    <w:rsid w:val="000E54FC"/>
    <w:rsid w:val="000F6329"/>
    <w:rsid w:val="0010461E"/>
    <w:rsid w:val="00121FDB"/>
    <w:rsid w:val="00135C2F"/>
    <w:rsid w:val="00140D63"/>
    <w:rsid w:val="001520E0"/>
    <w:rsid w:val="00156347"/>
    <w:rsid w:val="001E497B"/>
    <w:rsid w:val="001F6A72"/>
    <w:rsid w:val="00220F0B"/>
    <w:rsid w:val="00221BB2"/>
    <w:rsid w:val="0024711B"/>
    <w:rsid w:val="002751FB"/>
    <w:rsid w:val="0027759D"/>
    <w:rsid w:val="002A4C31"/>
    <w:rsid w:val="002B2F00"/>
    <w:rsid w:val="002C22C2"/>
    <w:rsid w:val="002D602C"/>
    <w:rsid w:val="002F174E"/>
    <w:rsid w:val="003101DC"/>
    <w:rsid w:val="00322C6A"/>
    <w:rsid w:val="00330C19"/>
    <w:rsid w:val="00334126"/>
    <w:rsid w:val="00341A70"/>
    <w:rsid w:val="00346EE9"/>
    <w:rsid w:val="00355606"/>
    <w:rsid w:val="00395483"/>
    <w:rsid w:val="00395E48"/>
    <w:rsid w:val="003B1BCB"/>
    <w:rsid w:val="003D4491"/>
    <w:rsid w:val="003E2AAC"/>
    <w:rsid w:val="003F1DE2"/>
    <w:rsid w:val="0040013E"/>
    <w:rsid w:val="004038C4"/>
    <w:rsid w:val="004061B0"/>
    <w:rsid w:val="00410193"/>
    <w:rsid w:val="00424FC0"/>
    <w:rsid w:val="004569D3"/>
    <w:rsid w:val="004671B3"/>
    <w:rsid w:val="00482B98"/>
    <w:rsid w:val="00494B90"/>
    <w:rsid w:val="004A79B2"/>
    <w:rsid w:val="004B77CB"/>
    <w:rsid w:val="004F5E7D"/>
    <w:rsid w:val="0054424A"/>
    <w:rsid w:val="0054632D"/>
    <w:rsid w:val="00547188"/>
    <w:rsid w:val="00564F1E"/>
    <w:rsid w:val="005B03BA"/>
    <w:rsid w:val="005B7D6E"/>
    <w:rsid w:val="005C0EC5"/>
    <w:rsid w:val="005C18F5"/>
    <w:rsid w:val="005C5BDB"/>
    <w:rsid w:val="005F0390"/>
    <w:rsid w:val="006001E8"/>
    <w:rsid w:val="00663724"/>
    <w:rsid w:val="00670FA4"/>
    <w:rsid w:val="00680DE7"/>
    <w:rsid w:val="00684067"/>
    <w:rsid w:val="006858A6"/>
    <w:rsid w:val="006C0FFF"/>
    <w:rsid w:val="006D70EB"/>
    <w:rsid w:val="006F1E7B"/>
    <w:rsid w:val="0070654B"/>
    <w:rsid w:val="0070680A"/>
    <w:rsid w:val="007314D1"/>
    <w:rsid w:val="00744380"/>
    <w:rsid w:val="00772EEE"/>
    <w:rsid w:val="00786E6B"/>
    <w:rsid w:val="00787617"/>
    <w:rsid w:val="007A3D8A"/>
    <w:rsid w:val="007B111C"/>
    <w:rsid w:val="007B64EB"/>
    <w:rsid w:val="007F5EB2"/>
    <w:rsid w:val="008034BE"/>
    <w:rsid w:val="00834496"/>
    <w:rsid w:val="00842461"/>
    <w:rsid w:val="008533EB"/>
    <w:rsid w:val="008600DA"/>
    <w:rsid w:val="0087269E"/>
    <w:rsid w:val="0089629C"/>
    <w:rsid w:val="008B73AF"/>
    <w:rsid w:val="008C56EF"/>
    <w:rsid w:val="008D1219"/>
    <w:rsid w:val="00903562"/>
    <w:rsid w:val="00907447"/>
    <w:rsid w:val="009109AA"/>
    <w:rsid w:val="00941371"/>
    <w:rsid w:val="00943917"/>
    <w:rsid w:val="00954CBB"/>
    <w:rsid w:val="00960D33"/>
    <w:rsid w:val="00965DEF"/>
    <w:rsid w:val="0096701B"/>
    <w:rsid w:val="009A010A"/>
    <w:rsid w:val="009E0970"/>
    <w:rsid w:val="009E1524"/>
    <w:rsid w:val="009E6B51"/>
    <w:rsid w:val="009F38BF"/>
    <w:rsid w:val="009F5D73"/>
    <w:rsid w:val="00A22B59"/>
    <w:rsid w:val="00A303E2"/>
    <w:rsid w:val="00A3112F"/>
    <w:rsid w:val="00A40BDA"/>
    <w:rsid w:val="00A76B67"/>
    <w:rsid w:val="00A83207"/>
    <w:rsid w:val="00AA7497"/>
    <w:rsid w:val="00AD7107"/>
    <w:rsid w:val="00AE0533"/>
    <w:rsid w:val="00AE30FA"/>
    <w:rsid w:val="00AF159C"/>
    <w:rsid w:val="00AF71F0"/>
    <w:rsid w:val="00B02414"/>
    <w:rsid w:val="00B11EC7"/>
    <w:rsid w:val="00B125EA"/>
    <w:rsid w:val="00B17241"/>
    <w:rsid w:val="00B27839"/>
    <w:rsid w:val="00B303E4"/>
    <w:rsid w:val="00B478B2"/>
    <w:rsid w:val="00B5159B"/>
    <w:rsid w:val="00B57735"/>
    <w:rsid w:val="00B5791F"/>
    <w:rsid w:val="00B83EA5"/>
    <w:rsid w:val="00B86696"/>
    <w:rsid w:val="00BB4B1F"/>
    <w:rsid w:val="00BB4C05"/>
    <w:rsid w:val="00BE3FEB"/>
    <w:rsid w:val="00BE40CF"/>
    <w:rsid w:val="00C35511"/>
    <w:rsid w:val="00C35D29"/>
    <w:rsid w:val="00C464B7"/>
    <w:rsid w:val="00C901E1"/>
    <w:rsid w:val="00C96F69"/>
    <w:rsid w:val="00CC2A9F"/>
    <w:rsid w:val="00CE6CB5"/>
    <w:rsid w:val="00CF0AE8"/>
    <w:rsid w:val="00CF4598"/>
    <w:rsid w:val="00D045EE"/>
    <w:rsid w:val="00D06DF6"/>
    <w:rsid w:val="00D25078"/>
    <w:rsid w:val="00D33B41"/>
    <w:rsid w:val="00D50904"/>
    <w:rsid w:val="00D878AF"/>
    <w:rsid w:val="00DB6B6F"/>
    <w:rsid w:val="00DC2882"/>
    <w:rsid w:val="00DF430A"/>
    <w:rsid w:val="00DF7259"/>
    <w:rsid w:val="00E60054"/>
    <w:rsid w:val="00E665D3"/>
    <w:rsid w:val="00E83EAE"/>
    <w:rsid w:val="00E92184"/>
    <w:rsid w:val="00EA62BF"/>
    <w:rsid w:val="00EA69FF"/>
    <w:rsid w:val="00EC168E"/>
    <w:rsid w:val="00EC3320"/>
    <w:rsid w:val="00EC367A"/>
    <w:rsid w:val="00F050B0"/>
    <w:rsid w:val="00F1039C"/>
    <w:rsid w:val="00F141F3"/>
    <w:rsid w:val="00F31043"/>
    <w:rsid w:val="00F3760D"/>
    <w:rsid w:val="00F3778E"/>
    <w:rsid w:val="00F46351"/>
    <w:rsid w:val="00F47696"/>
    <w:rsid w:val="00F56006"/>
    <w:rsid w:val="00F64C21"/>
    <w:rsid w:val="00F70F35"/>
    <w:rsid w:val="00F77643"/>
    <w:rsid w:val="00F8433B"/>
    <w:rsid w:val="00F84AA6"/>
    <w:rsid w:val="00FD797E"/>
    <w:rsid w:val="00FE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C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E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F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1E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9B319-034F-42CF-BF7A-A84CCEA1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14</Pages>
  <Words>3914</Words>
  <Characters>23488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izielinski</cp:lastModifiedBy>
  <cp:revision>25</cp:revision>
  <dcterms:created xsi:type="dcterms:W3CDTF">2016-04-18T05:48:00Z</dcterms:created>
  <dcterms:modified xsi:type="dcterms:W3CDTF">2016-08-17T07:39:00Z</dcterms:modified>
</cp:coreProperties>
</file>