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7B" w:rsidRDefault="00C4717B" w:rsidP="00C4717B">
      <w:pPr>
        <w:rPr>
          <w:color w:val="FF0000"/>
        </w:rPr>
      </w:pPr>
    </w:p>
    <w:p w:rsidR="00B43C3B" w:rsidRPr="00C4717B" w:rsidRDefault="00C4717B" w:rsidP="00C4717B">
      <w:pPr>
        <w:rPr>
          <w:color w:val="FF0000"/>
        </w:rPr>
      </w:pPr>
      <w:r w:rsidRPr="00F0558D">
        <w:t xml:space="preserve">Znak sprawy: </w:t>
      </w:r>
      <w:r w:rsidR="00F0558D" w:rsidRPr="00F0558D">
        <w:rPr>
          <w:sz w:val="24"/>
          <w:szCs w:val="24"/>
        </w:rPr>
        <w:t>IR.271.15.2019</w:t>
      </w:r>
      <w:r w:rsidRPr="00F0558D">
        <w:t xml:space="preserve">                                                                                                                  </w:t>
      </w:r>
      <w:r w:rsidR="00C457D5" w:rsidRPr="00F0558D">
        <w:t xml:space="preserve">                                               </w:t>
      </w:r>
      <w:r w:rsidRPr="00F0558D">
        <w:t xml:space="preserve">  </w:t>
      </w:r>
      <w:r w:rsidR="00F0558D">
        <w:t xml:space="preserve">          </w:t>
      </w:r>
      <w:r>
        <w:rPr>
          <w:i/>
        </w:rPr>
        <w:t>Z</w:t>
      </w:r>
      <w:r w:rsidR="00B43C3B" w:rsidRPr="00400F85">
        <w:rPr>
          <w:i/>
        </w:rPr>
        <w:t>ałącznik nr 1</w:t>
      </w:r>
      <w:r w:rsidR="00C457D5">
        <w:rPr>
          <w:i/>
        </w:rPr>
        <w:t>f do SIWZ</w:t>
      </w:r>
    </w:p>
    <w:p w:rsidR="00B43C3B" w:rsidRPr="00400F85" w:rsidRDefault="00B43C3B" w:rsidP="00B43C3B">
      <w:pPr>
        <w:spacing w:after="0" w:line="240" w:lineRule="auto"/>
        <w:jc w:val="right"/>
        <w:rPr>
          <w:i/>
        </w:rPr>
      </w:pPr>
    </w:p>
    <w:p w:rsidR="00CE318F" w:rsidRPr="00400F85" w:rsidRDefault="00C457D5" w:rsidP="00CE318F">
      <w:pPr>
        <w:pStyle w:val="Bezodstpw"/>
        <w:jc w:val="center"/>
        <w:rPr>
          <w:b/>
        </w:rPr>
      </w:pPr>
      <w:r>
        <w:rPr>
          <w:b/>
        </w:rPr>
        <w:t>Opis przedmiotu zamówienia – Część VI Budowa sieci</w:t>
      </w:r>
    </w:p>
    <w:p w:rsidR="0078768C" w:rsidRDefault="0078768C" w:rsidP="008A48FF">
      <w:pPr>
        <w:ind w:left="8496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/>
      </w:tblPr>
      <w:tblGrid>
        <w:gridCol w:w="14029"/>
      </w:tblGrid>
      <w:tr w:rsidR="00FF4506" w:rsidRPr="00820F6F" w:rsidTr="00A755C3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06" w:rsidRPr="00820F6F" w:rsidRDefault="00FF4506" w:rsidP="00A755C3">
            <w:pPr>
              <w:pStyle w:val="Bezodstpw"/>
              <w:rPr>
                <w:b/>
              </w:rPr>
            </w:pPr>
          </w:p>
          <w:p w:rsidR="00FF4506" w:rsidRPr="00820F6F" w:rsidRDefault="00FF4506" w:rsidP="00A755C3">
            <w:pPr>
              <w:pStyle w:val="Bezodstpw"/>
            </w:pPr>
            <w:r w:rsidRPr="00820F6F">
              <w:t>Budowa sieci logicznej i elektrycznej z zabezpieczeniami – 78 kompletów</w:t>
            </w:r>
          </w:p>
        </w:tc>
      </w:tr>
      <w:tr w:rsidR="00FF4506" w:rsidRPr="00820F6F" w:rsidTr="00A755C3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6" w:rsidRPr="00820F6F" w:rsidRDefault="00FF4506" w:rsidP="00A755C3">
            <w:pPr>
              <w:pStyle w:val="Bezodstpw"/>
              <w:rPr>
                <w:rFonts w:cs="Arial"/>
              </w:rPr>
            </w:pPr>
          </w:p>
          <w:p w:rsidR="00FF4506" w:rsidRPr="00820F6F" w:rsidRDefault="00FF4506" w:rsidP="00A755C3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:rsidR="00FF4506" w:rsidRPr="00820F6F" w:rsidRDefault="00FF4506" w:rsidP="00A755C3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"/>
        <w:tblW w:w="14029" w:type="dxa"/>
        <w:tblLook w:val="04A0"/>
      </w:tblPr>
      <w:tblGrid>
        <w:gridCol w:w="14029"/>
      </w:tblGrid>
      <w:tr w:rsidR="00FF4506" w:rsidRPr="00820F6F" w:rsidTr="00A755C3">
        <w:trPr>
          <w:trHeight w:val="197"/>
        </w:trPr>
        <w:tc>
          <w:tcPr>
            <w:tcW w:w="14029" w:type="dxa"/>
            <w:vAlign w:val="center"/>
          </w:tcPr>
          <w:p w:rsidR="00FF4506" w:rsidRPr="00820F6F" w:rsidRDefault="00FF4506" w:rsidP="00A755C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820F6F">
              <w:rPr>
                <w:rFonts w:cstheme="minorHAnsi"/>
                <w:b/>
                <w:bCs/>
              </w:rPr>
              <w:t>Budowa sieci logicznej i elektrycznej z zabezpieczeniami – 78 punktów elektryczno-logicznych</w:t>
            </w:r>
          </w:p>
        </w:tc>
      </w:tr>
      <w:tr w:rsidR="00FF4506" w:rsidRPr="00820F6F" w:rsidTr="00A755C3">
        <w:trPr>
          <w:trHeight w:val="197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06" w:rsidRPr="00820F6F" w:rsidRDefault="00FF4506" w:rsidP="00A755C3">
            <w:pPr>
              <w:rPr>
                <w:rFonts w:cstheme="minorHAnsi"/>
                <w:color w:val="000000" w:themeColor="text1"/>
              </w:rPr>
            </w:pPr>
            <w:r w:rsidRPr="00820F6F">
              <w:rPr>
                <w:rFonts w:cstheme="minorHAnsi"/>
                <w:color w:val="000000" w:themeColor="text1"/>
              </w:rPr>
              <w:t xml:space="preserve">W celu zapewnienia właściwej infrastruktury teleinformatycznej niezbędnym jest wykonanie sieci okablowania strukturalnego i sieci elektrycznej w czterech placówkach oświatowych. </w:t>
            </w:r>
          </w:p>
          <w:p w:rsidR="00FF4506" w:rsidRPr="00820F6F" w:rsidRDefault="00FF4506" w:rsidP="00A755C3">
            <w:pPr>
              <w:rPr>
                <w:rFonts w:cstheme="minorHAnsi"/>
                <w:color w:val="000000" w:themeColor="text1"/>
              </w:rPr>
            </w:pPr>
            <w:r w:rsidRPr="00820F6F">
              <w:rPr>
                <w:rFonts w:cstheme="minorHAnsi"/>
                <w:color w:val="000000" w:themeColor="text1"/>
              </w:rPr>
              <w:t>Prace przeprowadzić należy w następujących placówkach i w zakresie:</w:t>
            </w:r>
          </w:p>
          <w:p w:rsidR="00FF4506" w:rsidRPr="00820F6F" w:rsidRDefault="00FF4506" w:rsidP="00A755C3">
            <w:pPr>
              <w:rPr>
                <w:rFonts w:cstheme="minorHAnsi"/>
                <w:color w:val="000000" w:themeColor="text1"/>
              </w:rPr>
            </w:pPr>
            <w:r w:rsidRPr="00820F6F">
              <w:rPr>
                <w:rFonts w:cstheme="minorHAnsi"/>
                <w:color w:val="000000" w:themeColor="text1"/>
              </w:rPr>
              <w:t xml:space="preserve">- </w:t>
            </w:r>
            <w:r w:rsidRPr="00820F6F">
              <w:rPr>
                <w:rFonts w:cstheme="minorHAnsi"/>
                <w:b/>
                <w:bCs/>
                <w:color w:val="000000" w:themeColor="text1"/>
              </w:rPr>
              <w:t>Szkoła Podstawowa w Dąbrówce</w:t>
            </w:r>
            <w:r w:rsidRPr="00820F6F">
              <w:rPr>
                <w:rFonts w:cstheme="minorHAnsi"/>
                <w:color w:val="000000" w:themeColor="text1"/>
              </w:rPr>
              <w:t xml:space="preserve">: wykonanie 25 szt. punktów elektryczno-logicznych (PEL1)  tj. 1 gniazdo sieciowe RJ45 UTP, kat. 6 + 2 gniazda elektryczne 230V </w:t>
            </w:r>
          </w:p>
          <w:p w:rsidR="00FF4506" w:rsidRPr="00820F6F" w:rsidRDefault="00FF4506" w:rsidP="00A755C3">
            <w:pPr>
              <w:rPr>
                <w:rFonts w:cstheme="minorHAnsi"/>
                <w:color w:val="000000" w:themeColor="text1"/>
              </w:rPr>
            </w:pPr>
            <w:r w:rsidRPr="00820F6F">
              <w:rPr>
                <w:rFonts w:cstheme="minorHAnsi"/>
                <w:color w:val="000000" w:themeColor="text1"/>
              </w:rPr>
              <w:t xml:space="preserve">- </w:t>
            </w:r>
            <w:r w:rsidRPr="00820F6F">
              <w:rPr>
                <w:rFonts w:cstheme="minorHAnsi"/>
                <w:b/>
                <w:bCs/>
                <w:color w:val="000000" w:themeColor="text1"/>
              </w:rPr>
              <w:t>Szkoła Podstawowa w Guzowatce</w:t>
            </w:r>
            <w:r w:rsidRPr="00820F6F">
              <w:rPr>
                <w:rFonts w:cstheme="minorHAnsi"/>
                <w:color w:val="000000" w:themeColor="text1"/>
              </w:rPr>
              <w:t>: wykonanie 19 szt. punktów elektryczno-logicznych (PEL1)  tj. 1 gniazdo sieciowe RJ45 UTP, kat. 6 + 2 gniazda elektryczne 230V</w:t>
            </w:r>
          </w:p>
          <w:p w:rsidR="00FF4506" w:rsidRPr="00820F6F" w:rsidRDefault="00FF4506" w:rsidP="00A755C3">
            <w:pPr>
              <w:rPr>
                <w:rFonts w:cstheme="minorHAnsi"/>
                <w:color w:val="000000" w:themeColor="text1"/>
              </w:rPr>
            </w:pPr>
            <w:r w:rsidRPr="00820F6F">
              <w:rPr>
                <w:rFonts w:cstheme="minorHAnsi"/>
                <w:color w:val="000000" w:themeColor="text1"/>
              </w:rPr>
              <w:t xml:space="preserve">- </w:t>
            </w:r>
            <w:r w:rsidRPr="00820F6F">
              <w:rPr>
                <w:rFonts w:cstheme="minorHAnsi"/>
                <w:b/>
                <w:bCs/>
                <w:color w:val="000000" w:themeColor="text1"/>
              </w:rPr>
              <w:t>Szkoła Podstawowa w Józefowie</w:t>
            </w:r>
            <w:r w:rsidRPr="00820F6F">
              <w:rPr>
                <w:rFonts w:cstheme="minorHAnsi"/>
                <w:color w:val="000000" w:themeColor="text1"/>
              </w:rPr>
              <w:t>: wykonanie 15 szt. punktów elektryczno-logicznych (PEL1)  tj. 1 gniazdo sieciowe RJ45 UTP, kat. 6 + 2 gniazda elektryczne 230V</w:t>
            </w:r>
          </w:p>
          <w:p w:rsidR="00FF4506" w:rsidRPr="00820F6F" w:rsidRDefault="00FF4506" w:rsidP="00A755C3">
            <w:pPr>
              <w:rPr>
                <w:rFonts w:cstheme="minorHAnsi"/>
                <w:color w:val="000000" w:themeColor="text1"/>
              </w:rPr>
            </w:pPr>
            <w:r w:rsidRPr="00820F6F">
              <w:rPr>
                <w:rFonts w:cstheme="minorHAnsi"/>
                <w:color w:val="000000" w:themeColor="text1"/>
              </w:rPr>
              <w:t xml:space="preserve">- </w:t>
            </w:r>
            <w:r w:rsidRPr="00820F6F">
              <w:rPr>
                <w:rFonts w:cstheme="minorHAnsi"/>
                <w:b/>
                <w:bCs/>
                <w:color w:val="000000" w:themeColor="text1"/>
              </w:rPr>
              <w:t>Szkoła Podstawowa we Wszeborach</w:t>
            </w:r>
            <w:r w:rsidRPr="00820F6F">
              <w:rPr>
                <w:rFonts w:cstheme="minorHAnsi"/>
                <w:color w:val="000000" w:themeColor="text1"/>
              </w:rPr>
              <w:t>: wykonanie 19 szt. punktów elektryczno-logicznych (PEL1)  tj. 1 gniazdo sieciowe RJ45 UTP, kat. 6 + 2 gniazda elektryczne 230V</w:t>
            </w:r>
          </w:p>
        </w:tc>
      </w:tr>
      <w:tr w:rsidR="00FF4506" w:rsidRPr="00820F6F" w:rsidTr="00A755C3">
        <w:trPr>
          <w:trHeight w:val="197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06" w:rsidRPr="00820F6F" w:rsidRDefault="00FF4506" w:rsidP="00A755C3">
            <w:pPr>
              <w:rPr>
                <w:rFonts w:eastAsia="Calibri" w:cstheme="minorHAnsi"/>
                <w:color w:val="000000" w:themeColor="text1"/>
              </w:rPr>
            </w:pPr>
            <w:r w:rsidRPr="00820F6F">
              <w:rPr>
                <w:rFonts w:eastAsia="Calibri" w:cstheme="minorHAnsi"/>
                <w:color w:val="000000" w:themeColor="text1"/>
              </w:rPr>
              <w:t>Szczegółowe wytyczne dla okablowania sieci LAN:</w:t>
            </w:r>
          </w:p>
          <w:p w:rsidR="00FF4506" w:rsidRPr="00820F6F" w:rsidRDefault="00FF4506" w:rsidP="00A755C3">
            <w:pPr>
              <w:rPr>
                <w:rFonts w:cstheme="minorHAnsi"/>
                <w:color w:val="000000" w:themeColor="text1"/>
              </w:rPr>
            </w:pPr>
            <w:r w:rsidRPr="00820F6F">
              <w:rPr>
                <w:rFonts w:cstheme="minorHAnsi"/>
                <w:color w:val="000000" w:themeColor="text1"/>
              </w:rPr>
              <w:t xml:space="preserve">Maksymalna długość kabla instalacyjnego (od punktu dystrybucyjnego do gniazda końcowego) nie może przekroczyć </w:t>
            </w:r>
            <w:smartTag w:uri="urn:schemas-microsoft-com:office:smarttags" w:element="metricconverter">
              <w:smartTagPr>
                <w:attr w:name="ProductID" w:val="90 metr￳w"/>
              </w:smartTagPr>
              <w:r w:rsidRPr="00820F6F">
                <w:rPr>
                  <w:rFonts w:cstheme="minorHAnsi"/>
                  <w:color w:val="000000" w:themeColor="text1"/>
                </w:rPr>
                <w:t>90 metrów</w:t>
              </w:r>
            </w:smartTag>
            <w:r w:rsidRPr="00820F6F">
              <w:rPr>
                <w:rFonts w:cstheme="minorHAnsi"/>
                <w:color w:val="000000" w:themeColor="text1"/>
              </w:rPr>
              <w:t>;</w:t>
            </w:r>
          </w:p>
          <w:p w:rsidR="00FF4506" w:rsidRPr="00820F6F" w:rsidRDefault="00FF4506" w:rsidP="00A755C3">
            <w:pPr>
              <w:rPr>
                <w:rFonts w:cstheme="minorHAnsi"/>
                <w:color w:val="000000" w:themeColor="text1"/>
              </w:rPr>
            </w:pPr>
            <w:r w:rsidRPr="00820F6F">
              <w:rPr>
                <w:rFonts w:cstheme="minorHAnsi"/>
                <w:color w:val="000000" w:themeColor="text1"/>
              </w:rPr>
              <w:t>Okablowanie poziome w budynku ma być prowadzone kablem typu U/UTP kat. 6;</w:t>
            </w:r>
          </w:p>
          <w:p w:rsidR="00FF4506" w:rsidRPr="00820F6F" w:rsidRDefault="00FF4506" w:rsidP="00A755C3">
            <w:pPr>
              <w:rPr>
                <w:rFonts w:cstheme="minorHAnsi"/>
                <w:color w:val="000000" w:themeColor="text1"/>
              </w:rPr>
            </w:pPr>
            <w:r w:rsidRPr="00820F6F">
              <w:rPr>
                <w:rFonts w:cstheme="minorHAnsi"/>
                <w:color w:val="000000" w:themeColor="text1"/>
              </w:rPr>
              <w:t xml:space="preserve">W okablowaniu poziomym należy zastosować proste panele krosowe o wys. 1U, uniwersalne do połączeń miedzianych, każdy panel ma zapewnić zamontowanie 24 gniazd RJ45 kat. 6. </w:t>
            </w:r>
          </w:p>
          <w:p w:rsidR="00FF4506" w:rsidRPr="00820F6F" w:rsidRDefault="00FF4506" w:rsidP="00A755C3">
            <w:pPr>
              <w:rPr>
                <w:rFonts w:cstheme="minorHAnsi"/>
                <w:color w:val="000000" w:themeColor="text1"/>
              </w:rPr>
            </w:pPr>
            <w:r w:rsidRPr="00820F6F">
              <w:rPr>
                <w:rFonts w:cstheme="minorHAnsi"/>
                <w:color w:val="000000" w:themeColor="text1"/>
              </w:rPr>
              <w:t>Moduł gniazda ze stałym interfejsem RJ45 kat. 6 należy zamocować w płycie czołowej 1xRJ45 22,5x45mm w uchwycie do osprzętu typu Mosaic;</w:t>
            </w:r>
          </w:p>
          <w:p w:rsidR="00FF4506" w:rsidRPr="00820F6F" w:rsidRDefault="00FF4506" w:rsidP="00A755C3">
            <w:pPr>
              <w:rPr>
                <w:rStyle w:val="LANSTERStandardZnak"/>
                <w:rFonts w:eastAsiaTheme="minorHAnsi" w:cstheme="minorHAnsi"/>
                <w:color w:val="000000" w:themeColor="text1"/>
              </w:rPr>
            </w:pPr>
            <w:r w:rsidRPr="00820F6F">
              <w:rPr>
                <w:rStyle w:val="LANSTERStandardZnak"/>
                <w:rFonts w:eastAsiaTheme="minorHAnsi" w:cstheme="minorHAnsi"/>
                <w:color w:val="000000" w:themeColor="text1"/>
              </w:rPr>
              <w:t>Środowisko, w którym będzie instalowany osprzęt kablowy jest środowiskiem biurowym i zostało ono sklasyfikowane jako M</w:t>
            </w:r>
            <w:r w:rsidRPr="00820F6F">
              <w:rPr>
                <w:rStyle w:val="LANSTERStandardZnak"/>
                <w:rFonts w:eastAsiaTheme="minorHAnsi" w:cstheme="minorHAnsi"/>
                <w:color w:val="000000" w:themeColor="text1"/>
                <w:vertAlign w:val="subscript"/>
              </w:rPr>
              <w:t>1</w:t>
            </w:r>
            <w:r w:rsidRPr="00820F6F">
              <w:rPr>
                <w:rStyle w:val="LANSTERStandardZnak"/>
                <w:rFonts w:eastAsiaTheme="minorHAnsi" w:cstheme="minorHAnsi"/>
                <w:color w:val="000000" w:themeColor="text1"/>
              </w:rPr>
              <w:t>I</w:t>
            </w:r>
            <w:r w:rsidRPr="00820F6F">
              <w:rPr>
                <w:rStyle w:val="LANSTERStandardZnak"/>
                <w:rFonts w:eastAsiaTheme="minorHAnsi" w:cstheme="minorHAnsi"/>
                <w:color w:val="000000" w:themeColor="text1"/>
                <w:vertAlign w:val="subscript"/>
              </w:rPr>
              <w:t>1</w:t>
            </w:r>
            <w:r w:rsidRPr="00820F6F">
              <w:rPr>
                <w:rStyle w:val="LANSTERStandardZnak"/>
                <w:rFonts w:eastAsiaTheme="minorHAnsi" w:cstheme="minorHAnsi"/>
                <w:color w:val="000000" w:themeColor="text1"/>
              </w:rPr>
              <w:t>C</w:t>
            </w:r>
            <w:r w:rsidRPr="00820F6F">
              <w:rPr>
                <w:rStyle w:val="LANSTERStandardZnak"/>
                <w:rFonts w:eastAsiaTheme="minorHAnsi" w:cstheme="minorHAnsi"/>
                <w:color w:val="000000" w:themeColor="text1"/>
                <w:vertAlign w:val="subscript"/>
              </w:rPr>
              <w:t>1</w:t>
            </w:r>
            <w:r w:rsidRPr="00820F6F">
              <w:rPr>
                <w:rStyle w:val="LANSTERStandardZnak"/>
                <w:rFonts w:eastAsiaTheme="minorHAnsi" w:cstheme="minorHAnsi"/>
                <w:color w:val="000000" w:themeColor="text1"/>
              </w:rPr>
              <w:t>E</w:t>
            </w:r>
            <w:r w:rsidRPr="00820F6F">
              <w:rPr>
                <w:rStyle w:val="LANSTERStandardZnak"/>
                <w:rFonts w:eastAsiaTheme="minorHAnsi" w:cstheme="minorHAnsi"/>
                <w:color w:val="000000" w:themeColor="text1"/>
                <w:vertAlign w:val="subscript"/>
              </w:rPr>
              <w:t>2</w:t>
            </w:r>
            <w:r w:rsidRPr="00820F6F">
              <w:rPr>
                <w:rStyle w:val="LANSTERStandardZnak"/>
                <w:rFonts w:eastAsiaTheme="minorHAnsi" w:cstheme="minorHAnsi"/>
                <w:color w:val="000000" w:themeColor="text1"/>
              </w:rPr>
              <w:t xml:space="preserve"> wg. specyfikacji środowiska instalacji okablowania (MICE) – zgodnie z PN-EN 50173-1:2011.</w:t>
            </w:r>
          </w:p>
          <w:p w:rsidR="00FF4506" w:rsidRPr="00820F6F" w:rsidRDefault="00FF4506" w:rsidP="00A755C3">
            <w:pPr>
              <w:rPr>
                <w:rStyle w:val="LANSTERStandardZnak"/>
                <w:rFonts w:eastAsiaTheme="minorHAnsi" w:cstheme="minorHAnsi"/>
                <w:color w:val="000000" w:themeColor="text1"/>
              </w:rPr>
            </w:pPr>
            <w:r w:rsidRPr="00820F6F">
              <w:rPr>
                <w:rStyle w:val="LANSTERStandardZnak"/>
                <w:rFonts w:eastAsiaTheme="minorHAnsi" w:cstheme="minorHAnsi"/>
                <w:color w:val="000000" w:themeColor="text1"/>
              </w:rPr>
              <w:t>Okablowanie należy prowadzić w nowych ciągach kanałów instalacyjnych, prowadzenie okablowania w istniejących kanałach jest możliwe za zgodą Administratora.</w:t>
            </w:r>
          </w:p>
          <w:p w:rsidR="00FF4506" w:rsidRPr="00820F6F" w:rsidRDefault="00FF4506" w:rsidP="00A755C3">
            <w:pPr>
              <w:rPr>
                <w:rFonts w:eastAsia="Calibri" w:cstheme="minorHAnsi"/>
                <w:color w:val="000000" w:themeColor="text1"/>
              </w:rPr>
            </w:pPr>
          </w:p>
          <w:p w:rsidR="00FF4506" w:rsidRPr="00820F6F" w:rsidRDefault="00FF4506" w:rsidP="00A755C3">
            <w:pPr>
              <w:rPr>
                <w:rFonts w:cstheme="minorHAnsi"/>
                <w:color w:val="000000" w:themeColor="text1"/>
              </w:rPr>
            </w:pPr>
            <w:bookmarkStart w:id="0" w:name="_Toc456277781"/>
            <w:r w:rsidRPr="00820F6F">
              <w:rPr>
                <w:rFonts w:cstheme="minorHAnsi"/>
                <w:color w:val="000000" w:themeColor="text1"/>
              </w:rPr>
              <w:t>Prowadzenie okablowania poziomego</w:t>
            </w:r>
            <w:bookmarkEnd w:id="0"/>
            <w:r w:rsidRPr="00820F6F">
              <w:rPr>
                <w:rFonts w:cstheme="minorHAnsi"/>
                <w:color w:val="000000" w:themeColor="text1"/>
              </w:rPr>
              <w:t>:</w:t>
            </w:r>
          </w:p>
          <w:p w:rsidR="00FF4506" w:rsidRPr="00820F6F" w:rsidRDefault="00FF4506" w:rsidP="00A755C3">
            <w:pPr>
              <w:rPr>
                <w:rFonts w:cstheme="minorHAnsi"/>
                <w:color w:val="000000" w:themeColor="text1"/>
              </w:rPr>
            </w:pPr>
            <w:r w:rsidRPr="00820F6F">
              <w:rPr>
                <w:rFonts w:cstheme="minorHAnsi"/>
                <w:color w:val="000000" w:themeColor="text1"/>
              </w:rPr>
              <w:t xml:space="preserve">Ze względu na warunki realizacji prac okablowanie poziome zostanie rozprowadzone natynkowo w kanałach plastikowych wyposażonych w separator. Montaż gniazd zależnie od warunków panujących w pomieszczeniach należy wykonać w kanałach instalacyjnych natynkowych dostosowanych do montażu bezpośredniego osprzętu w standardzie Mosaic 45 lub w puszkach natynkowych. </w:t>
            </w:r>
          </w:p>
          <w:p w:rsidR="00FF4506" w:rsidRPr="00820F6F" w:rsidRDefault="00FF4506" w:rsidP="00A755C3">
            <w:pPr>
              <w:rPr>
                <w:rFonts w:cstheme="minorHAnsi"/>
                <w:color w:val="000000" w:themeColor="text1"/>
              </w:rPr>
            </w:pPr>
            <w:bookmarkStart w:id="1" w:name="_Toc451506955"/>
            <w:r w:rsidRPr="00820F6F">
              <w:rPr>
                <w:rFonts w:cstheme="minorHAnsi"/>
                <w:color w:val="000000" w:themeColor="text1"/>
              </w:rPr>
              <w:t>Kabel do sieci logicznej:</w:t>
            </w:r>
            <w:bookmarkEnd w:id="1"/>
          </w:p>
          <w:p w:rsidR="00FF4506" w:rsidRPr="00820F6F" w:rsidRDefault="00FF4506" w:rsidP="00A755C3">
            <w:pPr>
              <w:rPr>
                <w:rFonts w:cstheme="minorHAnsi"/>
                <w:color w:val="000000" w:themeColor="text1"/>
              </w:rPr>
            </w:pPr>
            <w:r w:rsidRPr="00820F6F">
              <w:rPr>
                <w:rFonts w:cstheme="minorHAnsi"/>
                <w:color w:val="000000" w:themeColor="text1"/>
              </w:rPr>
              <w:t>Należy zastosować kabel typu skrętka czteroparowa ekranowana 4 x 2 x 23AWG typu U/UTP kat.6</w:t>
            </w:r>
          </w:p>
          <w:p w:rsidR="00FF4506" w:rsidRPr="00820F6F" w:rsidRDefault="00FF4506" w:rsidP="00A755C3">
            <w:pPr>
              <w:rPr>
                <w:rFonts w:cstheme="minorHAnsi"/>
                <w:color w:val="000000" w:themeColor="text1"/>
              </w:rPr>
            </w:pPr>
            <w:bookmarkStart w:id="2" w:name="_Toc451506956"/>
            <w:r w:rsidRPr="00820F6F">
              <w:rPr>
                <w:rFonts w:cstheme="minorHAnsi"/>
                <w:color w:val="000000" w:themeColor="text1"/>
              </w:rPr>
              <w:t>Należy zastosować panele krosowe UTP, kat. 6, 24 portow</w:t>
            </w:r>
            <w:bookmarkEnd w:id="2"/>
            <w:r w:rsidRPr="00820F6F">
              <w:rPr>
                <w:rFonts w:cstheme="minorHAnsi"/>
                <w:color w:val="000000" w:themeColor="text1"/>
              </w:rPr>
              <w:t xml:space="preserve">e. Należy dobrać odpowiednią ilość paneli zależnie od ilości punktów PEL. </w:t>
            </w:r>
          </w:p>
        </w:tc>
      </w:tr>
    </w:tbl>
    <w:p w:rsidR="0078768C" w:rsidRDefault="0078768C" w:rsidP="008A48FF">
      <w:pPr>
        <w:ind w:left="8496" w:firstLine="708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78768C" w:rsidSect="0095070F">
      <w:headerReference w:type="default" r:id="rId8"/>
      <w:pgSz w:w="16838" w:h="11906" w:orient="landscape"/>
      <w:pgMar w:top="1276" w:right="1417" w:bottom="42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A7" w:rsidRDefault="008121A7" w:rsidP="00500B82">
      <w:pPr>
        <w:spacing w:after="0" w:line="240" w:lineRule="auto"/>
      </w:pPr>
      <w:r>
        <w:separator/>
      </w:r>
    </w:p>
  </w:endnote>
  <w:endnote w:type="continuationSeparator" w:id="0">
    <w:p w:rsidR="008121A7" w:rsidRDefault="008121A7" w:rsidP="0050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A7" w:rsidRDefault="008121A7" w:rsidP="00500B82">
      <w:pPr>
        <w:spacing w:after="0" w:line="240" w:lineRule="auto"/>
      </w:pPr>
      <w:r>
        <w:separator/>
      </w:r>
    </w:p>
  </w:footnote>
  <w:footnote w:type="continuationSeparator" w:id="0">
    <w:p w:rsidR="008121A7" w:rsidRDefault="008121A7" w:rsidP="0050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E2" w:rsidRDefault="00584CE2" w:rsidP="00584CE2">
    <w:pPr>
      <w:pStyle w:val="Nagwek2"/>
      <w:jc w:val="both"/>
      <w:rPr>
        <w:rFonts w:ascii="Arial" w:hAnsi="Arial" w:cs="Arial"/>
        <w:color w:val="auto"/>
        <w:sz w:val="20"/>
      </w:rPr>
    </w:pPr>
  </w:p>
  <w:p w:rsidR="00584CE2" w:rsidRDefault="00C4717B" w:rsidP="00C4717B">
    <w:pPr>
      <w:pStyle w:val="Nagwek2"/>
      <w:jc w:val="center"/>
      <w:rPr>
        <w:rFonts w:ascii="Arial" w:hAnsi="Arial" w:cs="Arial"/>
        <w:color w:val="auto"/>
        <w:sz w:val="20"/>
      </w:rPr>
    </w:pPr>
    <w:r w:rsidRPr="00B570EC">
      <w:rPr>
        <w:noProof/>
        <w:lang w:eastAsia="pl-PL"/>
      </w:rPr>
      <w:drawing>
        <wp:inline distT="0" distB="0" distL="0" distR="0">
          <wp:extent cx="6785613" cy="636105"/>
          <wp:effectExtent l="19050" t="0" r="0" b="0"/>
          <wp:docPr id="1" name="Obraz 1" descr="https://www.funduszedlamazowsza.eu/wp-content/uploads/2018/01/zestawienie-poziome-znakow-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funduszedlamazowsza.eu/wp-content/uploads/2018/01/zestawienie-poziome-znakow-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5028" cy="63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CE2" w:rsidRDefault="00C457D5" w:rsidP="00C457D5">
    <w:pPr>
      <w:pStyle w:val="Nagwek2"/>
      <w:jc w:val="center"/>
    </w:pPr>
    <w:r w:rsidRPr="00926C7E">
      <w:rPr>
        <w:rFonts w:ascii="Times New Roman" w:hAnsi="Times New Roman"/>
        <w:i/>
        <w:color w:val="auto"/>
      </w:rPr>
      <w:t>Zakup, dostawa i montaż wyposażenia pracowni szkolnych oraz pomocy edukacyjnych w gminie Dąbrówka w ramach projektu pn.:</w:t>
    </w:r>
    <w:r w:rsidRPr="00926C7E">
      <w:rPr>
        <w:rFonts w:ascii="Times New Roman" w:hAnsi="Times New Roman"/>
        <w:color w:val="auto"/>
      </w:rPr>
      <w:t xml:space="preserve"> </w:t>
    </w:r>
    <w:r w:rsidRPr="00926C7E">
      <w:rPr>
        <w:rFonts w:ascii="Times New Roman" w:eastAsia="Calibri" w:hAnsi="Times New Roman"/>
        <w:i/>
        <w:color w:val="000000"/>
      </w:rPr>
      <w:t>„Rozwój kompetencji i umiejętności paszportem do lepszej przyszłości”</w:t>
    </w:r>
    <w:r w:rsidRPr="00926C7E">
      <w:rPr>
        <w:rFonts w:ascii="Times New Roman" w:hAnsi="Times New Roman"/>
        <w:i/>
        <w:color w:val="00000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875784"/>
    <w:multiLevelType w:val="hybridMultilevel"/>
    <w:tmpl w:val="50406E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D4180A"/>
    <w:multiLevelType w:val="hybridMultilevel"/>
    <w:tmpl w:val="72810B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6F285A"/>
    <w:multiLevelType w:val="hybridMultilevel"/>
    <w:tmpl w:val="3410B8CC"/>
    <w:lvl w:ilvl="0" w:tplc="2FAC2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B3C"/>
    <w:multiLevelType w:val="multilevel"/>
    <w:tmpl w:val="1AD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D55E7F"/>
    <w:multiLevelType w:val="hybridMultilevel"/>
    <w:tmpl w:val="E888298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63B5E"/>
    <w:multiLevelType w:val="hybridMultilevel"/>
    <w:tmpl w:val="D08692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D2D870"/>
    <w:multiLevelType w:val="hybridMultilevel"/>
    <w:tmpl w:val="A8D26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1602534"/>
    <w:multiLevelType w:val="hybridMultilevel"/>
    <w:tmpl w:val="7A8CCCEC"/>
    <w:lvl w:ilvl="0" w:tplc="9168EB6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11FC"/>
    <w:multiLevelType w:val="hybridMultilevel"/>
    <w:tmpl w:val="E236E1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F35D3"/>
    <w:multiLevelType w:val="hybridMultilevel"/>
    <w:tmpl w:val="139EA3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A8E25BC"/>
    <w:multiLevelType w:val="hybridMultilevel"/>
    <w:tmpl w:val="BED0B9C6"/>
    <w:lvl w:ilvl="0" w:tplc="2624A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60A1A6"/>
    <w:multiLevelType w:val="hybridMultilevel"/>
    <w:tmpl w:val="F4CC39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84E13C2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82BB1"/>
    <w:multiLevelType w:val="hybridMultilevel"/>
    <w:tmpl w:val="9F002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C22B7"/>
    <w:multiLevelType w:val="multilevel"/>
    <w:tmpl w:val="178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81407E"/>
    <w:multiLevelType w:val="multilevel"/>
    <w:tmpl w:val="DC1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652EC6"/>
    <w:multiLevelType w:val="multilevel"/>
    <w:tmpl w:val="35C0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130C26"/>
    <w:multiLevelType w:val="hybridMultilevel"/>
    <w:tmpl w:val="386CF94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94FAF"/>
    <w:multiLevelType w:val="hybridMultilevel"/>
    <w:tmpl w:val="C8D6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11B69"/>
    <w:multiLevelType w:val="hybridMultilevel"/>
    <w:tmpl w:val="49CEE84A"/>
    <w:lvl w:ilvl="0" w:tplc="55DEBA6C">
      <w:start w:val="8"/>
      <w:numFmt w:val="decimal"/>
      <w:lvlText w:val="%1."/>
      <w:lvlJc w:val="left"/>
      <w:pPr>
        <w:ind w:left="720" w:hanging="360"/>
      </w:pPr>
      <w:rPr>
        <w:rFonts w:cs="Arial 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7273F"/>
    <w:multiLevelType w:val="hybridMultilevel"/>
    <w:tmpl w:val="E888298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4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19"/>
  </w:num>
  <w:num w:numId="12">
    <w:abstractNumId w:val="10"/>
  </w:num>
  <w:num w:numId="13">
    <w:abstractNumId w:val="18"/>
  </w:num>
  <w:num w:numId="14">
    <w:abstractNumId w:val="17"/>
  </w:num>
  <w:num w:numId="15">
    <w:abstractNumId w:val="15"/>
  </w:num>
  <w:num w:numId="16">
    <w:abstractNumId w:val="16"/>
  </w:num>
  <w:num w:numId="17">
    <w:abstractNumId w:val="3"/>
  </w:num>
  <w:num w:numId="18">
    <w:abstractNumId w:val="14"/>
  </w:num>
  <w:num w:numId="19">
    <w:abstractNumId w:val="2"/>
  </w:num>
  <w:num w:numId="20">
    <w:abstractNumId w:val="12"/>
  </w:num>
  <w:num w:numId="21">
    <w:abstractNumId w:val="20"/>
  </w:num>
  <w:num w:numId="22">
    <w:abstractNumId w:val="1"/>
  </w:num>
  <w:num w:numId="23">
    <w:abstractNumId w:val="6"/>
  </w:num>
  <w:num w:numId="24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2446"/>
    <w:rsid w:val="00011E6E"/>
    <w:rsid w:val="00012187"/>
    <w:rsid w:val="000154B0"/>
    <w:rsid w:val="00020A1C"/>
    <w:rsid w:val="00022626"/>
    <w:rsid w:val="00033F9E"/>
    <w:rsid w:val="000428E7"/>
    <w:rsid w:val="000442DD"/>
    <w:rsid w:val="00054E2A"/>
    <w:rsid w:val="000563DF"/>
    <w:rsid w:val="00063A0B"/>
    <w:rsid w:val="00074C23"/>
    <w:rsid w:val="00084E72"/>
    <w:rsid w:val="00087359"/>
    <w:rsid w:val="00092B1B"/>
    <w:rsid w:val="000A0A92"/>
    <w:rsid w:val="000B345F"/>
    <w:rsid w:val="000C472E"/>
    <w:rsid w:val="000D2557"/>
    <w:rsid w:val="000D4087"/>
    <w:rsid w:val="000D557E"/>
    <w:rsid w:val="000F109A"/>
    <w:rsid w:val="00102394"/>
    <w:rsid w:val="00103979"/>
    <w:rsid w:val="001041CE"/>
    <w:rsid w:val="001060FF"/>
    <w:rsid w:val="00106DBE"/>
    <w:rsid w:val="00107FAA"/>
    <w:rsid w:val="00116DA5"/>
    <w:rsid w:val="00127944"/>
    <w:rsid w:val="00130DFB"/>
    <w:rsid w:val="00131930"/>
    <w:rsid w:val="00142446"/>
    <w:rsid w:val="00144AD6"/>
    <w:rsid w:val="001469FB"/>
    <w:rsid w:val="00151D9A"/>
    <w:rsid w:val="0015401F"/>
    <w:rsid w:val="00157151"/>
    <w:rsid w:val="00157A9A"/>
    <w:rsid w:val="0016006A"/>
    <w:rsid w:val="00161C62"/>
    <w:rsid w:val="0016384D"/>
    <w:rsid w:val="00175527"/>
    <w:rsid w:val="001816E6"/>
    <w:rsid w:val="0018438B"/>
    <w:rsid w:val="001A20CA"/>
    <w:rsid w:val="001A43C8"/>
    <w:rsid w:val="001A5F4D"/>
    <w:rsid w:val="001B41B0"/>
    <w:rsid w:val="001B68BA"/>
    <w:rsid w:val="001B6DB7"/>
    <w:rsid w:val="001B74F7"/>
    <w:rsid w:val="001C02E3"/>
    <w:rsid w:val="001C2E5A"/>
    <w:rsid w:val="001C3196"/>
    <w:rsid w:val="001D0FC4"/>
    <w:rsid w:val="001D4653"/>
    <w:rsid w:val="001D5CF2"/>
    <w:rsid w:val="001E4168"/>
    <w:rsid w:val="001F2503"/>
    <w:rsid w:val="001F45F2"/>
    <w:rsid w:val="001F62D8"/>
    <w:rsid w:val="00206A31"/>
    <w:rsid w:val="00211D8F"/>
    <w:rsid w:val="00216779"/>
    <w:rsid w:val="00220AC7"/>
    <w:rsid w:val="00220F3B"/>
    <w:rsid w:val="0022131C"/>
    <w:rsid w:val="0022237B"/>
    <w:rsid w:val="00224EF2"/>
    <w:rsid w:val="00232D02"/>
    <w:rsid w:val="002340D5"/>
    <w:rsid w:val="002356BE"/>
    <w:rsid w:val="00240355"/>
    <w:rsid w:val="00241253"/>
    <w:rsid w:val="00245E34"/>
    <w:rsid w:val="00254C02"/>
    <w:rsid w:val="002576CB"/>
    <w:rsid w:val="00260850"/>
    <w:rsid w:val="002628DF"/>
    <w:rsid w:val="00262B32"/>
    <w:rsid w:val="002662F2"/>
    <w:rsid w:val="00276E29"/>
    <w:rsid w:val="00277898"/>
    <w:rsid w:val="0028580A"/>
    <w:rsid w:val="00287965"/>
    <w:rsid w:val="00290C4D"/>
    <w:rsid w:val="00290DF0"/>
    <w:rsid w:val="002930EC"/>
    <w:rsid w:val="00295B93"/>
    <w:rsid w:val="002B045A"/>
    <w:rsid w:val="002D1D7F"/>
    <w:rsid w:val="002D3865"/>
    <w:rsid w:val="002D3D2E"/>
    <w:rsid w:val="002E7810"/>
    <w:rsid w:val="002F1028"/>
    <w:rsid w:val="002F26F5"/>
    <w:rsid w:val="00302B30"/>
    <w:rsid w:val="00304A12"/>
    <w:rsid w:val="0031125C"/>
    <w:rsid w:val="00326ADE"/>
    <w:rsid w:val="003337C7"/>
    <w:rsid w:val="00335066"/>
    <w:rsid w:val="00344C56"/>
    <w:rsid w:val="003453CF"/>
    <w:rsid w:val="00350C4A"/>
    <w:rsid w:val="0035152D"/>
    <w:rsid w:val="00354505"/>
    <w:rsid w:val="00354B0A"/>
    <w:rsid w:val="00355733"/>
    <w:rsid w:val="00362527"/>
    <w:rsid w:val="003674F1"/>
    <w:rsid w:val="00367C73"/>
    <w:rsid w:val="00372A88"/>
    <w:rsid w:val="00373BBD"/>
    <w:rsid w:val="003804C7"/>
    <w:rsid w:val="00380BFB"/>
    <w:rsid w:val="00382D3A"/>
    <w:rsid w:val="00383A74"/>
    <w:rsid w:val="003868EE"/>
    <w:rsid w:val="0039028D"/>
    <w:rsid w:val="003931D3"/>
    <w:rsid w:val="003A044E"/>
    <w:rsid w:val="003A6645"/>
    <w:rsid w:val="003B0887"/>
    <w:rsid w:val="003B1B89"/>
    <w:rsid w:val="003B2F7E"/>
    <w:rsid w:val="003C0334"/>
    <w:rsid w:val="003C056D"/>
    <w:rsid w:val="003C0AA5"/>
    <w:rsid w:val="003C2D7A"/>
    <w:rsid w:val="003C3518"/>
    <w:rsid w:val="003D0F2E"/>
    <w:rsid w:val="003D6C74"/>
    <w:rsid w:val="003E2CA5"/>
    <w:rsid w:val="003E497A"/>
    <w:rsid w:val="003F4F29"/>
    <w:rsid w:val="003F5AE1"/>
    <w:rsid w:val="00400F85"/>
    <w:rsid w:val="00415ABF"/>
    <w:rsid w:val="00416E5C"/>
    <w:rsid w:val="004327DF"/>
    <w:rsid w:val="004400D0"/>
    <w:rsid w:val="00441FD0"/>
    <w:rsid w:val="004445ED"/>
    <w:rsid w:val="004515E6"/>
    <w:rsid w:val="004537DF"/>
    <w:rsid w:val="00454E35"/>
    <w:rsid w:val="0045510E"/>
    <w:rsid w:val="00460C04"/>
    <w:rsid w:val="00462EA6"/>
    <w:rsid w:val="00472E79"/>
    <w:rsid w:val="00473CC6"/>
    <w:rsid w:val="00477C9B"/>
    <w:rsid w:val="0048009A"/>
    <w:rsid w:val="00480316"/>
    <w:rsid w:val="00493D11"/>
    <w:rsid w:val="004A3A8B"/>
    <w:rsid w:val="004A68B8"/>
    <w:rsid w:val="004B0850"/>
    <w:rsid w:val="004B34AB"/>
    <w:rsid w:val="004C152B"/>
    <w:rsid w:val="004C5BEF"/>
    <w:rsid w:val="004C683C"/>
    <w:rsid w:val="004D06C4"/>
    <w:rsid w:val="004D2009"/>
    <w:rsid w:val="004E1DD7"/>
    <w:rsid w:val="004E2FBD"/>
    <w:rsid w:val="004E5F12"/>
    <w:rsid w:val="004E73CA"/>
    <w:rsid w:val="004F01A7"/>
    <w:rsid w:val="004F76E9"/>
    <w:rsid w:val="00500B82"/>
    <w:rsid w:val="00505D8C"/>
    <w:rsid w:val="0050648F"/>
    <w:rsid w:val="005074E8"/>
    <w:rsid w:val="00507AFF"/>
    <w:rsid w:val="00513862"/>
    <w:rsid w:val="00514289"/>
    <w:rsid w:val="00515E39"/>
    <w:rsid w:val="00516D16"/>
    <w:rsid w:val="00523BB2"/>
    <w:rsid w:val="005314EC"/>
    <w:rsid w:val="0053683A"/>
    <w:rsid w:val="00536CF3"/>
    <w:rsid w:val="0054465F"/>
    <w:rsid w:val="00557CCA"/>
    <w:rsid w:val="00561FC8"/>
    <w:rsid w:val="00583F0D"/>
    <w:rsid w:val="00584CE2"/>
    <w:rsid w:val="00585D50"/>
    <w:rsid w:val="005867C5"/>
    <w:rsid w:val="00587441"/>
    <w:rsid w:val="00587725"/>
    <w:rsid w:val="00590BC2"/>
    <w:rsid w:val="005A13A1"/>
    <w:rsid w:val="005A1A5F"/>
    <w:rsid w:val="005A4819"/>
    <w:rsid w:val="005A524A"/>
    <w:rsid w:val="005B1CA7"/>
    <w:rsid w:val="005C3814"/>
    <w:rsid w:val="005D65C2"/>
    <w:rsid w:val="005E31FB"/>
    <w:rsid w:val="005E7E14"/>
    <w:rsid w:val="005F02FE"/>
    <w:rsid w:val="005F26F4"/>
    <w:rsid w:val="00615271"/>
    <w:rsid w:val="00630D33"/>
    <w:rsid w:val="00635938"/>
    <w:rsid w:val="00641B89"/>
    <w:rsid w:val="00647454"/>
    <w:rsid w:val="00654B22"/>
    <w:rsid w:val="006558F6"/>
    <w:rsid w:val="006565D0"/>
    <w:rsid w:val="00661D18"/>
    <w:rsid w:val="00665100"/>
    <w:rsid w:val="00672858"/>
    <w:rsid w:val="00677A04"/>
    <w:rsid w:val="006857D1"/>
    <w:rsid w:val="006863F6"/>
    <w:rsid w:val="00687B33"/>
    <w:rsid w:val="00693956"/>
    <w:rsid w:val="00694654"/>
    <w:rsid w:val="00694E12"/>
    <w:rsid w:val="00696228"/>
    <w:rsid w:val="00696877"/>
    <w:rsid w:val="00697501"/>
    <w:rsid w:val="006A1D49"/>
    <w:rsid w:val="006A29EB"/>
    <w:rsid w:val="006A7599"/>
    <w:rsid w:val="006F092C"/>
    <w:rsid w:val="006F50AD"/>
    <w:rsid w:val="006F5E6D"/>
    <w:rsid w:val="007024D5"/>
    <w:rsid w:val="007032F2"/>
    <w:rsid w:val="00705FB9"/>
    <w:rsid w:val="0071333E"/>
    <w:rsid w:val="007144FD"/>
    <w:rsid w:val="00721B39"/>
    <w:rsid w:val="00727DBA"/>
    <w:rsid w:val="0073240B"/>
    <w:rsid w:val="00734B23"/>
    <w:rsid w:val="00735CAA"/>
    <w:rsid w:val="0073721F"/>
    <w:rsid w:val="00737DBA"/>
    <w:rsid w:val="00750CB6"/>
    <w:rsid w:val="00752B62"/>
    <w:rsid w:val="00755515"/>
    <w:rsid w:val="00760157"/>
    <w:rsid w:val="00760310"/>
    <w:rsid w:val="007612AC"/>
    <w:rsid w:val="00766044"/>
    <w:rsid w:val="00774A81"/>
    <w:rsid w:val="00784141"/>
    <w:rsid w:val="00787665"/>
    <w:rsid w:val="0078768C"/>
    <w:rsid w:val="00787EBD"/>
    <w:rsid w:val="0079134E"/>
    <w:rsid w:val="007C4F19"/>
    <w:rsid w:val="007D02BE"/>
    <w:rsid w:val="007D24A0"/>
    <w:rsid w:val="007D5ECC"/>
    <w:rsid w:val="007D76EC"/>
    <w:rsid w:val="007E309A"/>
    <w:rsid w:val="007E56A4"/>
    <w:rsid w:val="007E6E8C"/>
    <w:rsid w:val="007E7F0D"/>
    <w:rsid w:val="007F09C8"/>
    <w:rsid w:val="00803B32"/>
    <w:rsid w:val="008121A7"/>
    <w:rsid w:val="00813179"/>
    <w:rsid w:val="0082751D"/>
    <w:rsid w:val="00832296"/>
    <w:rsid w:val="0083273F"/>
    <w:rsid w:val="00836F10"/>
    <w:rsid w:val="00840ADA"/>
    <w:rsid w:val="00840CB0"/>
    <w:rsid w:val="0084161D"/>
    <w:rsid w:val="00845493"/>
    <w:rsid w:val="00845BC2"/>
    <w:rsid w:val="008524B3"/>
    <w:rsid w:val="00852B25"/>
    <w:rsid w:val="0085578B"/>
    <w:rsid w:val="00856C25"/>
    <w:rsid w:val="008600E8"/>
    <w:rsid w:val="00862C23"/>
    <w:rsid w:val="008632AC"/>
    <w:rsid w:val="008642BC"/>
    <w:rsid w:val="00877E44"/>
    <w:rsid w:val="008811D7"/>
    <w:rsid w:val="00883A6A"/>
    <w:rsid w:val="0088404A"/>
    <w:rsid w:val="008A48FF"/>
    <w:rsid w:val="008A6D42"/>
    <w:rsid w:val="008C26F6"/>
    <w:rsid w:val="008C6AD1"/>
    <w:rsid w:val="008C7B16"/>
    <w:rsid w:val="008D66EC"/>
    <w:rsid w:val="008E5982"/>
    <w:rsid w:val="008E71F8"/>
    <w:rsid w:val="008E74E3"/>
    <w:rsid w:val="008F3930"/>
    <w:rsid w:val="00902777"/>
    <w:rsid w:val="009078D0"/>
    <w:rsid w:val="00910AA0"/>
    <w:rsid w:val="009119B5"/>
    <w:rsid w:val="009203EC"/>
    <w:rsid w:val="00921BC5"/>
    <w:rsid w:val="00923C3D"/>
    <w:rsid w:val="0092566F"/>
    <w:rsid w:val="00925A90"/>
    <w:rsid w:val="009407BB"/>
    <w:rsid w:val="0095070F"/>
    <w:rsid w:val="0095263B"/>
    <w:rsid w:val="009549DB"/>
    <w:rsid w:val="00962E76"/>
    <w:rsid w:val="00966C90"/>
    <w:rsid w:val="00975811"/>
    <w:rsid w:val="009801DD"/>
    <w:rsid w:val="00981A0A"/>
    <w:rsid w:val="009826BB"/>
    <w:rsid w:val="0098597E"/>
    <w:rsid w:val="00987B52"/>
    <w:rsid w:val="00987F1D"/>
    <w:rsid w:val="009A1187"/>
    <w:rsid w:val="009A4949"/>
    <w:rsid w:val="009A4DB7"/>
    <w:rsid w:val="009A68A0"/>
    <w:rsid w:val="009A6F9A"/>
    <w:rsid w:val="009B25BE"/>
    <w:rsid w:val="009B265D"/>
    <w:rsid w:val="009B5271"/>
    <w:rsid w:val="009C28D6"/>
    <w:rsid w:val="009C59D3"/>
    <w:rsid w:val="009D1951"/>
    <w:rsid w:val="009D5BA3"/>
    <w:rsid w:val="009E195A"/>
    <w:rsid w:val="009E5FF5"/>
    <w:rsid w:val="009E702C"/>
    <w:rsid w:val="009F0166"/>
    <w:rsid w:val="009F158D"/>
    <w:rsid w:val="00A033B7"/>
    <w:rsid w:val="00A03D68"/>
    <w:rsid w:val="00A14DD6"/>
    <w:rsid w:val="00A214B7"/>
    <w:rsid w:val="00A21947"/>
    <w:rsid w:val="00A22BB5"/>
    <w:rsid w:val="00A30039"/>
    <w:rsid w:val="00A32D75"/>
    <w:rsid w:val="00A366E0"/>
    <w:rsid w:val="00A3700E"/>
    <w:rsid w:val="00A409BF"/>
    <w:rsid w:val="00A4230E"/>
    <w:rsid w:val="00A42C0C"/>
    <w:rsid w:val="00A52C2A"/>
    <w:rsid w:val="00A53D22"/>
    <w:rsid w:val="00A55C0C"/>
    <w:rsid w:val="00A578D0"/>
    <w:rsid w:val="00A60A25"/>
    <w:rsid w:val="00A65976"/>
    <w:rsid w:val="00A840CB"/>
    <w:rsid w:val="00A93A6B"/>
    <w:rsid w:val="00A970CF"/>
    <w:rsid w:val="00AB0197"/>
    <w:rsid w:val="00AB1B11"/>
    <w:rsid w:val="00AB3EE8"/>
    <w:rsid w:val="00AB46C2"/>
    <w:rsid w:val="00AB7212"/>
    <w:rsid w:val="00AC1B94"/>
    <w:rsid w:val="00AC5615"/>
    <w:rsid w:val="00AD7369"/>
    <w:rsid w:val="00AE3305"/>
    <w:rsid w:val="00AF0FD1"/>
    <w:rsid w:val="00AF3612"/>
    <w:rsid w:val="00AF57A3"/>
    <w:rsid w:val="00AF6B88"/>
    <w:rsid w:val="00B012F9"/>
    <w:rsid w:val="00B13B19"/>
    <w:rsid w:val="00B14B23"/>
    <w:rsid w:val="00B16226"/>
    <w:rsid w:val="00B1798D"/>
    <w:rsid w:val="00B17CAC"/>
    <w:rsid w:val="00B24C3F"/>
    <w:rsid w:val="00B27AF8"/>
    <w:rsid w:val="00B3322F"/>
    <w:rsid w:val="00B36A0B"/>
    <w:rsid w:val="00B425D2"/>
    <w:rsid w:val="00B43C3B"/>
    <w:rsid w:val="00B52BC0"/>
    <w:rsid w:val="00B54027"/>
    <w:rsid w:val="00B60C5D"/>
    <w:rsid w:val="00B658CA"/>
    <w:rsid w:val="00B704BB"/>
    <w:rsid w:val="00B81AF4"/>
    <w:rsid w:val="00B82025"/>
    <w:rsid w:val="00B83A9D"/>
    <w:rsid w:val="00B95B61"/>
    <w:rsid w:val="00BA0107"/>
    <w:rsid w:val="00BA377F"/>
    <w:rsid w:val="00BA4FEF"/>
    <w:rsid w:val="00BB23B3"/>
    <w:rsid w:val="00BB24EE"/>
    <w:rsid w:val="00BB5095"/>
    <w:rsid w:val="00BB50D3"/>
    <w:rsid w:val="00BC1BAA"/>
    <w:rsid w:val="00BC3395"/>
    <w:rsid w:val="00BC52BE"/>
    <w:rsid w:val="00BD28F0"/>
    <w:rsid w:val="00BD7B34"/>
    <w:rsid w:val="00BE0CB5"/>
    <w:rsid w:val="00BE1DAC"/>
    <w:rsid w:val="00BE680F"/>
    <w:rsid w:val="00BF0DEC"/>
    <w:rsid w:val="00BF70DB"/>
    <w:rsid w:val="00C00EA5"/>
    <w:rsid w:val="00C03A5B"/>
    <w:rsid w:val="00C12767"/>
    <w:rsid w:val="00C14F8A"/>
    <w:rsid w:val="00C1545C"/>
    <w:rsid w:val="00C1572E"/>
    <w:rsid w:val="00C215F2"/>
    <w:rsid w:val="00C32D08"/>
    <w:rsid w:val="00C45694"/>
    <w:rsid w:val="00C457D5"/>
    <w:rsid w:val="00C4673E"/>
    <w:rsid w:val="00C46EE7"/>
    <w:rsid w:val="00C4717B"/>
    <w:rsid w:val="00C47393"/>
    <w:rsid w:val="00C52422"/>
    <w:rsid w:val="00C604F2"/>
    <w:rsid w:val="00C65C81"/>
    <w:rsid w:val="00C6760A"/>
    <w:rsid w:val="00C721A9"/>
    <w:rsid w:val="00C7281F"/>
    <w:rsid w:val="00C72924"/>
    <w:rsid w:val="00C73E8B"/>
    <w:rsid w:val="00C75393"/>
    <w:rsid w:val="00C82F5A"/>
    <w:rsid w:val="00C94B71"/>
    <w:rsid w:val="00C96733"/>
    <w:rsid w:val="00CA3363"/>
    <w:rsid w:val="00CA3FD2"/>
    <w:rsid w:val="00CA6829"/>
    <w:rsid w:val="00CB3A0D"/>
    <w:rsid w:val="00CB5ABA"/>
    <w:rsid w:val="00CC2A75"/>
    <w:rsid w:val="00CC69F6"/>
    <w:rsid w:val="00CC7617"/>
    <w:rsid w:val="00CD354F"/>
    <w:rsid w:val="00CD69CF"/>
    <w:rsid w:val="00CE1383"/>
    <w:rsid w:val="00CE318F"/>
    <w:rsid w:val="00CE4F04"/>
    <w:rsid w:val="00CE58FE"/>
    <w:rsid w:val="00CF5390"/>
    <w:rsid w:val="00CF5B94"/>
    <w:rsid w:val="00CF6F75"/>
    <w:rsid w:val="00D0391E"/>
    <w:rsid w:val="00D0548E"/>
    <w:rsid w:val="00D067F8"/>
    <w:rsid w:val="00D24BA9"/>
    <w:rsid w:val="00D32E65"/>
    <w:rsid w:val="00D41E84"/>
    <w:rsid w:val="00D43892"/>
    <w:rsid w:val="00D44DD0"/>
    <w:rsid w:val="00D50C0B"/>
    <w:rsid w:val="00D60280"/>
    <w:rsid w:val="00D61912"/>
    <w:rsid w:val="00D623F5"/>
    <w:rsid w:val="00D62D1E"/>
    <w:rsid w:val="00D63023"/>
    <w:rsid w:val="00D63EE7"/>
    <w:rsid w:val="00D644C2"/>
    <w:rsid w:val="00D660F2"/>
    <w:rsid w:val="00D704A8"/>
    <w:rsid w:val="00D7076F"/>
    <w:rsid w:val="00D7675A"/>
    <w:rsid w:val="00D76820"/>
    <w:rsid w:val="00D8294E"/>
    <w:rsid w:val="00D83071"/>
    <w:rsid w:val="00D83C59"/>
    <w:rsid w:val="00D8445B"/>
    <w:rsid w:val="00D84B09"/>
    <w:rsid w:val="00D84E22"/>
    <w:rsid w:val="00D85CE7"/>
    <w:rsid w:val="00D91AB4"/>
    <w:rsid w:val="00D91F62"/>
    <w:rsid w:val="00D92FEC"/>
    <w:rsid w:val="00D93027"/>
    <w:rsid w:val="00D96315"/>
    <w:rsid w:val="00D975C4"/>
    <w:rsid w:val="00DA19F1"/>
    <w:rsid w:val="00DA27BE"/>
    <w:rsid w:val="00DA74AB"/>
    <w:rsid w:val="00DC4C13"/>
    <w:rsid w:val="00DD11EE"/>
    <w:rsid w:val="00DD5D5D"/>
    <w:rsid w:val="00DD6195"/>
    <w:rsid w:val="00DF0ACA"/>
    <w:rsid w:val="00DF19CC"/>
    <w:rsid w:val="00DF6FEF"/>
    <w:rsid w:val="00E0700B"/>
    <w:rsid w:val="00E1589F"/>
    <w:rsid w:val="00E235AB"/>
    <w:rsid w:val="00E246FA"/>
    <w:rsid w:val="00E34059"/>
    <w:rsid w:val="00E42972"/>
    <w:rsid w:val="00E429D5"/>
    <w:rsid w:val="00E431A0"/>
    <w:rsid w:val="00E52DBC"/>
    <w:rsid w:val="00E570ED"/>
    <w:rsid w:val="00E57458"/>
    <w:rsid w:val="00E603FE"/>
    <w:rsid w:val="00E60E78"/>
    <w:rsid w:val="00E65432"/>
    <w:rsid w:val="00E664A4"/>
    <w:rsid w:val="00E73E9C"/>
    <w:rsid w:val="00E753DF"/>
    <w:rsid w:val="00E867ED"/>
    <w:rsid w:val="00E86D46"/>
    <w:rsid w:val="00E9097C"/>
    <w:rsid w:val="00E92819"/>
    <w:rsid w:val="00EA0E05"/>
    <w:rsid w:val="00EA7887"/>
    <w:rsid w:val="00EB6771"/>
    <w:rsid w:val="00EC5B8D"/>
    <w:rsid w:val="00ED104B"/>
    <w:rsid w:val="00ED1364"/>
    <w:rsid w:val="00EF6D5E"/>
    <w:rsid w:val="00F01CCE"/>
    <w:rsid w:val="00F035EF"/>
    <w:rsid w:val="00F052C7"/>
    <w:rsid w:val="00F0558D"/>
    <w:rsid w:val="00F05987"/>
    <w:rsid w:val="00F059C5"/>
    <w:rsid w:val="00F11D69"/>
    <w:rsid w:val="00F131B7"/>
    <w:rsid w:val="00F15260"/>
    <w:rsid w:val="00F265A0"/>
    <w:rsid w:val="00F30E3E"/>
    <w:rsid w:val="00F316FE"/>
    <w:rsid w:val="00F35AF9"/>
    <w:rsid w:val="00F40C5D"/>
    <w:rsid w:val="00F40DC2"/>
    <w:rsid w:val="00F44E0B"/>
    <w:rsid w:val="00F45AE6"/>
    <w:rsid w:val="00F46B7A"/>
    <w:rsid w:val="00F52086"/>
    <w:rsid w:val="00F56314"/>
    <w:rsid w:val="00F57137"/>
    <w:rsid w:val="00F63B1E"/>
    <w:rsid w:val="00F771FE"/>
    <w:rsid w:val="00F807B7"/>
    <w:rsid w:val="00F82E59"/>
    <w:rsid w:val="00F85191"/>
    <w:rsid w:val="00F86872"/>
    <w:rsid w:val="00FA06EF"/>
    <w:rsid w:val="00FA5A26"/>
    <w:rsid w:val="00FB37A1"/>
    <w:rsid w:val="00FD1E15"/>
    <w:rsid w:val="00FD3E80"/>
    <w:rsid w:val="00FF0F95"/>
    <w:rsid w:val="00FF21EA"/>
    <w:rsid w:val="00FF294F"/>
    <w:rsid w:val="00FF306F"/>
    <w:rsid w:val="00FF35D1"/>
    <w:rsid w:val="00FF4506"/>
    <w:rsid w:val="00FF5982"/>
    <w:rsid w:val="00FF6CB6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AC"/>
  </w:style>
  <w:style w:type="paragraph" w:styleId="Nagwek1">
    <w:name w:val="heading 1"/>
    <w:basedOn w:val="Normalny"/>
    <w:link w:val="Nagwek1Znak"/>
    <w:uiPriority w:val="9"/>
    <w:qFormat/>
    <w:rsid w:val="00FD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4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3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4244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16E5C"/>
    <w:pPr>
      <w:spacing w:after="200" w:line="276" w:lineRule="auto"/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nhideWhenUsed/>
    <w:rsid w:val="00C32D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931D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D3E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6">
    <w:name w:val="ListLabel 6"/>
    <w:qFormat/>
    <w:rsid w:val="002B045A"/>
    <w:rPr>
      <w:sz w:val="20"/>
    </w:rPr>
  </w:style>
  <w:style w:type="paragraph" w:customStyle="1" w:styleId="Indeks">
    <w:name w:val="Indeks"/>
    <w:basedOn w:val="Normalny"/>
    <w:qFormat/>
    <w:rsid w:val="002B045A"/>
    <w:pPr>
      <w:suppressLineNumbers/>
    </w:pPr>
    <w:rPr>
      <w:rFonts w:cs="Lucida Sans"/>
      <w:color w:val="00000A"/>
    </w:rPr>
  </w:style>
  <w:style w:type="paragraph" w:customStyle="1" w:styleId="Zawartotabeli">
    <w:name w:val="Zawartość tabeli"/>
    <w:basedOn w:val="Normalny"/>
    <w:qFormat/>
    <w:rsid w:val="002B045A"/>
    <w:pPr>
      <w:suppressLineNumbers/>
    </w:pPr>
    <w:rPr>
      <w:color w:val="00000A"/>
    </w:rPr>
  </w:style>
  <w:style w:type="paragraph" w:customStyle="1" w:styleId="Default">
    <w:name w:val="Default"/>
    <w:rsid w:val="002F26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1">
    <w:name w:val="p1"/>
    <w:basedOn w:val="Normalny"/>
    <w:rsid w:val="00CA3363"/>
    <w:pPr>
      <w:spacing w:after="0" w:line="240" w:lineRule="auto"/>
    </w:pPr>
    <w:rPr>
      <w:rFonts w:ascii="Helvetica" w:eastAsia="Calibri" w:hAnsi="Helvetica" w:cs="Times New Roman"/>
      <w:sz w:val="15"/>
      <w:szCs w:val="15"/>
      <w:lang w:eastAsia="pl-PL"/>
    </w:rPr>
  </w:style>
  <w:style w:type="character" w:customStyle="1" w:styleId="round">
    <w:name w:val="round"/>
    <w:basedOn w:val="Domylnaczcionkaakapitu"/>
    <w:rsid w:val="00DF19CC"/>
  </w:style>
  <w:style w:type="character" w:customStyle="1" w:styleId="Nagwek5Znak">
    <w:name w:val="Nagłówek 5 Znak"/>
    <w:basedOn w:val="Domylnaczcionkaakapitu"/>
    <w:link w:val="Nagwek5"/>
    <w:uiPriority w:val="9"/>
    <w:rsid w:val="005A13A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50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82"/>
  </w:style>
  <w:style w:type="paragraph" w:styleId="Stopka">
    <w:name w:val="footer"/>
    <w:basedOn w:val="Normalny"/>
    <w:link w:val="StopkaZnak"/>
    <w:uiPriority w:val="99"/>
    <w:unhideWhenUsed/>
    <w:rsid w:val="0050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2"/>
  </w:style>
  <w:style w:type="paragraph" w:styleId="Tekstdymka">
    <w:name w:val="Balloon Text"/>
    <w:basedOn w:val="Normalny"/>
    <w:link w:val="TekstdymkaZnak"/>
    <w:uiPriority w:val="99"/>
    <w:semiHidden/>
    <w:unhideWhenUsed/>
    <w:rsid w:val="00F1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6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8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-name">
    <w:name w:val="attribute-name"/>
    <w:basedOn w:val="Domylnaczcionkaakapitu"/>
    <w:rsid w:val="004C5BEF"/>
  </w:style>
  <w:style w:type="character" w:customStyle="1" w:styleId="attribute-value">
    <w:name w:val="attribute-value"/>
    <w:basedOn w:val="Domylnaczcionkaakapitu"/>
    <w:rsid w:val="004C5BEF"/>
  </w:style>
  <w:style w:type="character" w:customStyle="1" w:styleId="textblack">
    <w:name w:val="textblack"/>
    <w:basedOn w:val="Domylnaczcionkaakapitu"/>
    <w:rsid w:val="00F807B7"/>
  </w:style>
  <w:style w:type="character" w:customStyle="1" w:styleId="AkapitzlistZnak">
    <w:name w:val="Akapit z listą Znak"/>
    <w:link w:val="Akapitzlist"/>
    <w:uiPriority w:val="34"/>
    <w:locked/>
    <w:rsid w:val="004E5F12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21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064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artoscparam">
    <w:name w:val="wartosc_param"/>
    <w:basedOn w:val="Domylnaczcionkaakapitu"/>
    <w:rsid w:val="00F35AF9"/>
  </w:style>
  <w:style w:type="character" w:styleId="Uwydatnienie">
    <w:name w:val="Emphasis"/>
    <w:basedOn w:val="Domylnaczcionkaakapitu"/>
    <w:uiPriority w:val="20"/>
    <w:qFormat/>
    <w:rsid w:val="00441FD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8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8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D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84C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ANSTERStandard">
    <w:name w:val="LANSTER_Standard"/>
    <w:basedOn w:val="Normalny"/>
    <w:link w:val="LANSTERStandardZnak"/>
    <w:rsid w:val="00FF4506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ANSTERStandardZnak">
    <w:name w:val="LANSTER_Standard Znak"/>
    <w:link w:val="LANSTERStandard"/>
    <w:rsid w:val="00FF45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4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9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5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6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5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9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0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6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0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9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0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9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2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2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B40E-C8AD-44ED-BCA5-606534E4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Handel</dc:creator>
  <cp:lastModifiedBy>ekornacka</cp:lastModifiedBy>
  <cp:revision>3</cp:revision>
  <cp:lastPrinted>2018-08-21T06:52:00Z</cp:lastPrinted>
  <dcterms:created xsi:type="dcterms:W3CDTF">2019-11-27T07:55:00Z</dcterms:created>
  <dcterms:modified xsi:type="dcterms:W3CDTF">2019-12-02T11:36:00Z</dcterms:modified>
</cp:coreProperties>
</file>