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FC" w:rsidRDefault="008751FC" w:rsidP="008751FC">
      <w:pPr>
        <w:jc w:val="center"/>
      </w:pPr>
      <w:bookmarkStart w:id="0" w:name="_GoBack"/>
      <w:bookmarkEnd w:id="0"/>
      <w:r>
        <w:rPr>
          <w:b/>
          <w:sz w:val="22"/>
          <w:szCs w:val="22"/>
        </w:rPr>
        <w:t>Załącznik do wniosku o zwrot podatku akcyzowego zawartego w cenie oleju napędowego  wykorzystywanego do produkcji rolnej  dotyczący pomocy publicznej w rolnictwie lub rybołówstwie  innej niż  de minimis</w:t>
      </w:r>
    </w:p>
    <w:p w:rsidR="008751FC" w:rsidRDefault="008751FC" w:rsidP="008751FC">
      <w:pPr>
        <w:rPr>
          <w:sz w:val="22"/>
          <w:szCs w:val="22"/>
        </w:rPr>
      </w:pPr>
    </w:p>
    <w:p w:rsidR="008751FC" w:rsidRDefault="008751FC" w:rsidP="008751FC">
      <w:r>
        <w:rPr>
          <w:sz w:val="21"/>
          <w:szCs w:val="21"/>
        </w:rPr>
        <w:t>Imię i nazwisko………………………………….</w:t>
      </w:r>
    </w:p>
    <w:p w:rsidR="008751FC" w:rsidRDefault="008751FC" w:rsidP="008751FC">
      <w:pPr>
        <w:rPr>
          <w:sz w:val="21"/>
          <w:szCs w:val="21"/>
        </w:rPr>
      </w:pPr>
    </w:p>
    <w:p w:rsidR="008751FC" w:rsidRDefault="008751FC" w:rsidP="008751FC">
      <w:r>
        <w:rPr>
          <w:sz w:val="21"/>
          <w:szCs w:val="21"/>
        </w:rPr>
        <w:t>Adres…………………………………………….</w:t>
      </w:r>
    </w:p>
    <w:p w:rsidR="008751FC" w:rsidRDefault="008751FC" w:rsidP="008751FC">
      <w:pPr>
        <w:rPr>
          <w:sz w:val="21"/>
          <w:szCs w:val="21"/>
        </w:rPr>
      </w:pPr>
    </w:p>
    <w:p w:rsidR="008751FC" w:rsidRDefault="008751FC" w:rsidP="008751FC">
      <w:r>
        <w:rPr>
          <w:sz w:val="21"/>
          <w:szCs w:val="21"/>
        </w:rPr>
        <w:t>PESEL/NIP……………………………………...</w:t>
      </w:r>
    </w:p>
    <w:p w:rsidR="008751FC" w:rsidRDefault="008751FC" w:rsidP="008751FC">
      <w:r>
        <w:rPr>
          <w:sz w:val="21"/>
          <w:szCs w:val="21"/>
        </w:rPr>
        <w:t xml:space="preserve">                                             </w:t>
      </w:r>
    </w:p>
    <w:p w:rsidR="008751FC" w:rsidRDefault="008751FC" w:rsidP="008751FC">
      <w:r>
        <w:rPr>
          <w:sz w:val="21"/>
          <w:szCs w:val="21"/>
        </w:rPr>
        <w:t xml:space="preserve">1. </w:t>
      </w:r>
      <w:r>
        <w:rPr>
          <w:b/>
          <w:sz w:val="21"/>
          <w:szCs w:val="21"/>
        </w:rPr>
        <w:t>Forma prawna beneficjenta pomocy</w:t>
      </w:r>
      <w:r>
        <w:rPr>
          <w:sz w:val="21"/>
          <w:szCs w:val="21"/>
        </w:rPr>
        <w:t>-należy zaznaczyć właściwy kod odpowiadający formie prawnej beneficjenta pomocy.</w:t>
      </w:r>
    </w:p>
    <w:p w:rsidR="008751FC" w:rsidRDefault="008751FC" w:rsidP="008751FC">
      <w:pPr>
        <w:rPr>
          <w:sz w:val="21"/>
          <w:szCs w:val="2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0"/>
        <w:gridCol w:w="662"/>
        <w:gridCol w:w="702"/>
      </w:tblGrid>
      <w:tr w:rsidR="008751FC" w:rsidTr="008751FC">
        <w:trPr>
          <w:trHeight w:val="26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r>
              <w:rPr>
                <w:sz w:val="21"/>
                <w:szCs w:val="21"/>
              </w:rPr>
              <w:t>Przedsiębiorstwo państwowe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r>
              <w:rPr>
                <w:sz w:val="21"/>
                <w:szCs w:val="21"/>
              </w:rPr>
              <w:t>1.A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FC" w:rsidRDefault="008751FC">
            <w:pPr>
              <w:snapToGrid w:val="0"/>
              <w:rPr>
                <w:sz w:val="21"/>
                <w:szCs w:val="21"/>
              </w:rPr>
            </w:pPr>
          </w:p>
        </w:tc>
      </w:tr>
      <w:tr w:rsidR="008751FC" w:rsidTr="008751FC">
        <w:trPr>
          <w:trHeight w:val="34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r>
              <w:rPr>
                <w:sz w:val="21"/>
                <w:szCs w:val="21"/>
              </w:rPr>
              <w:t>Jednoosobowa spółka Skarbu Państwa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r>
              <w:rPr>
                <w:sz w:val="21"/>
                <w:szCs w:val="21"/>
              </w:rPr>
              <w:t>1.B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FC" w:rsidRDefault="008751FC">
            <w:pPr>
              <w:snapToGrid w:val="0"/>
              <w:rPr>
                <w:sz w:val="21"/>
                <w:szCs w:val="21"/>
              </w:rPr>
            </w:pPr>
          </w:p>
        </w:tc>
      </w:tr>
      <w:tr w:rsidR="008751FC" w:rsidTr="008751FC">
        <w:trPr>
          <w:trHeight w:val="685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 w:rsidP="00C83AA8">
            <w:r>
              <w:rPr>
                <w:sz w:val="21"/>
                <w:szCs w:val="21"/>
              </w:rPr>
              <w:t>Jednoosobowa spółka jednostki samorządu terytorialnego w rozumieniu ustawy z dnia 20 grudnia 1996 r. o gospodarce komunalnej (Dz. U. z 20</w:t>
            </w:r>
            <w:r w:rsidR="00C83AA8">
              <w:rPr>
                <w:sz w:val="21"/>
                <w:szCs w:val="21"/>
              </w:rPr>
              <w:t>21</w:t>
            </w:r>
            <w:r>
              <w:rPr>
                <w:sz w:val="21"/>
                <w:szCs w:val="21"/>
              </w:rPr>
              <w:t xml:space="preserve"> r. poz. </w:t>
            </w:r>
            <w:r w:rsidR="00C83AA8">
              <w:rPr>
                <w:sz w:val="21"/>
                <w:szCs w:val="21"/>
              </w:rPr>
              <w:t>679</w:t>
            </w:r>
            <w:r>
              <w:rPr>
                <w:sz w:val="21"/>
                <w:szCs w:val="21"/>
              </w:rPr>
              <w:t>, z późn. zm.)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r>
              <w:rPr>
                <w:sz w:val="21"/>
                <w:szCs w:val="21"/>
              </w:rPr>
              <w:t>1.C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FC" w:rsidRDefault="008751FC">
            <w:pPr>
              <w:snapToGrid w:val="0"/>
              <w:rPr>
                <w:sz w:val="21"/>
                <w:szCs w:val="21"/>
              </w:rPr>
            </w:pPr>
          </w:p>
        </w:tc>
      </w:tr>
      <w:tr w:rsidR="008751FC" w:rsidTr="008751FC">
        <w:trPr>
          <w:trHeight w:val="1349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 w:rsidP="00C83AA8">
            <w:r>
              <w:rPr>
                <w:sz w:val="21"/>
                <w:szCs w:val="21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 jak przedsiębiorcy dominujący w rozumieniu ustawy z dnia 16 lutego 2007 r.  o ochronie konkurencji i konsumentów (Dz. U. z 20</w:t>
            </w:r>
            <w:r w:rsidR="00C83AA8">
              <w:rPr>
                <w:sz w:val="21"/>
                <w:szCs w:val="21"/>
              </w:rPr>
              <w:t>23</w:t>
            </w:r>
            <w:r>
              <w:rPr>
                <w:sz w:val="21"/>
                <w:szCs w:val="21"/>
              </w:rPr>
              <w:t xml:space="preserve"> r. poz. 1</w:t>
            </w:r>
            <w:r w:rsidR="00C83AA8">
              <w:rPr>
                <w:sz w:val="21"/>
                <w:szCs w:val="21"/>
              </w:rPr>
              <w:t>270</w:t>
            </w:r>
            <w:r>
              <w:rPr>
                <w:sz w:val="21"/>
                <w:szCs w:val="21"/>
              </w:rPr>
              <w:t>, z późn. zm.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r>
              <w:rPr>
                <w:sz w:val="21"/>
                <w:szCs w:val="21"/>
              </w:rPr>
              <w:t>1.D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FC" w:rsidRDefault="008751FC">
            <w:pPr>
              <w:snapToGrid w:val="0"/>
              <w:rPr>
                <w:sz w:val="21"/>
                <w:szCs w:val="21"/>
              </w:rPr>
            </w:pPr>
          </w:p>
        </w:tc>
      </w:tr>
      <w:tr w:rsidR="008751FC" w:rsidTr="008751FC">
        <w:trPr>
          <w:trHeight w:val="614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 w:rsidP="00C83AA8">
            <w:r>
              <w:rPr>
                <w:sz w:val="21"/>
                <w:szCs w:val="21"/>
              </w:rPr>
              <w:t>Jednostka sektora finansów publicznych w rozumieniu ustawy z dnia 27 sierpnia 2009 r. o finansach publicznych (Dz. U. z 20</w:t>
            </w:r>
            <w:r w:rsidR="00C83AA8">
              <w:rPr>
                <w:sz w:val="21"/>
                <w:szCs w:val="21"/>
              </w:rPr>
              <w:t>23</w:t>
            </w:r>
            <w:r>
              <w:rPr>
                <w:sz w:val="21"/>
                <w:szCs w:val="21"/>
              </w:rPr>
              <w:t xml:space="preserve"> r. poz. </w:t>
            </w:r>
            <w:r w:rsidR="00C83AA8">
              <w:rPr>
                <w:sz w:val="21"/>
                <w:szCs w:val="21"/>
              </w:rPr>
              <w:t>1270</w:t>
            </w:r>
            <w:r>
              <w:rPr>
                <w:sz w:val="21"/>
                <w:szCs w:val="21"/>
              </w:rPr>
              <w:t xml:space="preserve"> z późn. zm.)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r>
              <w:rPr>
                <w:sz w:val="21"/>
                <w:szCs w:val="21"/>
              </w:rPr>
              <w:t>1.E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FC" w:rsidRDefault="008751FC">
            <w:pPr>
              <w:snapToGrid w:val="0"/>
              <w:rPr>
                <w:sz w:val="21"/>
                <w:szCs w:val="21"/>
              </w:rPr>
            </w:pPr>
          </w:p>
        </w:tc>
      </w:tr>
      <w:tr w:rsidR="008751FC" w:rsidTr="008751FC">
        <w:trPr>
          <w:trHeight w:val="424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r>
              <w:rPr>
                <w:sz w:val="21"/>
                <w:szCs w:val="21"/>
              </w:rPr>
              <w:t>Beneficjent pomocy nienależący do kategorii określonych kodem od 1.A do 1.E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r>
              <w:rPr>
                <w:sz w:val="21"/>
                <w:szCs w:val="21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FC" w:rsidRDefault="008751FC">
            <w:pPr>
              <w:snapToGrid w:val="0"/>
              <w:rPr>
                <w:sz w:val="21"/>
                <w:szCs w:val="21"/>
              </w:rPr>
            </w:pPr>
          </w:p>
        </w:tc>
      </w:tr>
    </w:tbl>
    <w:p w:rsidR="008751FC" w:rsidRDefault="008751FC" w:rsidP="008751FC">
      <w:pPr>
        <w:rPr>
          <w:sz w:val="21"/>
          <w:szCs w:val="21"/>
        </w:rPr>
      </w:pPr>
    </w:p>
    <w:p w:rsidR="008751FC" w:rsidRDefault="008751FC" w:rsidP="008751FC">
      <w:pPr>
        <w:jc w:val="both"/>
      </w:pPr>
      <w:r>
        <w:rPr>
          <w:b/>
          <w:sz w:val="21"/>
          <w:szCs w:val="21"/>
        </w:rPr>
        <w:t>2. Wskazanie kategorii przedsiębiorstwa</w:t>
      </w:r>
      <w:r>
        <w:rPr>
          <w:sz w:val="21"/>
          <w:szCs w:val="21"/>
        </w:rPr>
        <w:t xml:space="preserve">, przy którego użyciu beneficjent pomocy wykonuje działalność w rozumieniu załącznika I do rozporządzenia Komisji (UE) nr 702/2014 z dnia 25 czerwca 2014 r. uznającego niektóre kategorie pomocy w sektorach rolnym i leśnym oraz na obszarach wiejskich za zgodne z rynkiem wewnętrznym w zastosowaniu art. 107 i 108 Traktatu o funkcjonowaniu Unii Europejskiej (Dz. Urz. UE L 193 z 01.07.2014, st. 1)-należy zaznaczyć odpowiedni kod. </w:t>
      </w:r>
    </w:p>
    <w:p w:rsidR="008751FC" w:rsidRDefault="008751FC" w:rsidP="008751FC">
      <w:pPr>
        <w:jc w:val="both"/>
        <w:rPr>
          <w:sz w:val="21"/>
          <w:szCs w:val="21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7668"/>
        <w:gridCol w:w="662"/>
        <w:gridCol w:w="702"/>
      </w:tblGrid>
      <w:tr w:rsidR="008751FC" w:rsidTr="008751F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Mikroprzedsiębiorstwo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FC" w:rsidRDefault="008751FC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8751FC" w:rsidTr="008751F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Małe przedsiębiorstwo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FC" w:rsidRDefault="008751FC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8751FC" w:rsidTr="008751F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Średnie przedsiębiorstwo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FC" w:rsidRDefault="008751FC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8751FC" w:rsidTr="008751F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Przedsiębiorstwo nienależące do żadnej z powyższych kategorii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FC" w:rsidRDefault="008751FC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</w:tbl>
    <w:p w:rsidR="008751FC" w:rsidRDefault="008751FC" w:rsidP="008751FC">
      <w:pPr>
        <w:jc w:val="both"/>
        <w:rPr>
          <w:b/>
          <w:sz w:val="21"/>
          <w:szCs w:val="21"/>
        </w:rPr>
      </w:pPr>
    </w:p>
    <w:p w:rsidR="008751FC" w:rsidRDefault="008751FC" w:rsidP="008751FC">
      <w:pPr>
        <w:jc w:val="both"/>
      </w:pPr>
      <w:r>
        <w:rPr>
          <w:b/>
          <w:sz w:val="21"/>
          <w:szCs w:val="21"/>
        </w:rPr>
        <w:t>3. Klasa PKD</w:t>
      </w:r>
      <w:r>
        <w:rPr>
          <w:sz w:val="21"/>
          <w:szCs w:val="21"/>
        </w:rPr>
        <w:t xml:space="preserve"> - należy zaznaczyć klasę działalności (4 pierwsze znaki), określoną zgodnie z rozporządzeniem Rady Ministrów z dnia 24 grudnia 2007 r. w sprawie Polskiej Klasyfikacji Działalności (Dz. U. poz. 1885 oraz z 2009 r. poz. 489). Jeżeli brak jest możliwości ustalenia jednej takiej działalności, podaje się klasę PKD tej działalności, która generuje największy przychód.</w:t>
      </w:r>
    </w:p>
    <w:p w:rsidR="008751FC" w:rsidRDefault="008751FC" w:rsidP="008751FC">
      <w:pPr>
        <w:jc w:val="both"/>
        <w:rPr>
          <w:sz w:val="21"/>
          <w:szCs w:val="21"/>
        </w:rPr>
      </w:pP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7305"/>
        <w:gridCol w:w="1020"/>
        <w:gridCol w:w="794"/>
      </w:tblGrid>
      <w:tr w:rsidR="008751FC" w:rsidTr="008751FC">
        <w:trPr>
          <w:trHeight w:val="230"/>
        </w:trPr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Uprawa zbóż, roślin strączkowych i roślin oleistych, z wyłączeniem ryżu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01.11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FC" w:rsidRDefault="008751FC">
            <w:pPr>
              <w:jc w:val="both"/>
              <w:rPr>
                <w:sz w:val="21"/>
                <w:szCs w:val="21"/>
              </w:rPr>
            </w:pPr>
          </w:p>
        </w:tc>
      </w:tr>
      <w:tr w:rsidR="008751FC" w:rsidTr="008751FC">
        <w:trPr>
          <w:trHeight w:val="230"/>
        </w:trPr>
        <w:tc>
          <w:tcPr>
            <w:tcW w:w="7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Pozostałe uprawy rolne inne niż wieloletnie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01.19</w:t>
            </w:r>
          </w:p>
        </w:tc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FC" w:rsidRDefault="008751FC">
            <w:pPr>
              <w:jc w:val="both"/>
              <w:rPr>
                <w:sz w:val="21"/>
                <w:szCs w:val="21"/>
              </w:rPr>
            </w:pPr>
          </w:p>
        </w:tc>
      </w:tr>
      <w:tr w:rsidR="008751FC" w:rsidTr="008751FC">
        <w:trPr>
          <w:trHeight w:val="160"/>
        </w:trPr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Chów i hodowla bydła mlecznego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01.41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FC" w:rsidRDefault="008751FC">
            <w:pPr>
              <w:jc w:val="both"/>
              <w:rPr>
                <w:sz w:val="21"/>
                <w:szCs w:val="21"/>
              </w:rPr>
            </w:pPr>
          </w:p>
        </w:tc>
      </w:tr>
      <w:tr w:rsidR="008751FC" w:rsidTr="008751FC">
        <w:trPr>
          <w:trHeight w:val="310"/>
        </w:trPr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Chów i hodowla świń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01.46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FC" w:rsidRDefault="008751FC">
            <w:pPr>
              <w:jc w:val="both"/>
              <w:rPr>
                <w:sz w:val="21"/>
                <w:szCs w:val="21"/>
              </w:rPr>
            </w:pPr>
          </w:p>
        </w:tc>
      </w:tr>
      <w:tr w:rsidR="008751FC" w:rsidTr="008751FC"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Chów i hodowla drobiu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01.47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FC" w:rsidRDefault="008751FC">
            <w:pPr>
              <w:jc w:val="both"/>
              <w:rPr>
                <w:sz w:val="21"/>
                <w:szCs w:val="21"/>
              </w:rPr>
            </w:pPr>
          </w:p>
        </w:tc>
      </w:tr>
      <w:tr w:rsidR="008751FC" w:rsidTr="008751FC"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Uprawy rolne połączone z chowem i hodowlą zwierząt (działalność mieszana)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Default="008751FC">
            <w:pPr>
              <w:jc w:val="both"/>
            </w:pPr>
            <w:r>
              <w:rPr>
                <w:sz w:val="21"/>
                <w:szCs w:val="21"/>
              </w:rPr>
              <w:t>01.50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FC" w:rsidRDefault="008751FC">
            <w:pPr>
              <w:jc w:val="both"/>
              <w:rPr>
                <w:sz w:val="21"/>
                <w:szCs w:val="21"/>
              </w:rPr>
            </w:pPr>
          </w:p>
        </w:tc>
      </w:tr>
      <w:tr w:rsidR="008751FC" w:rsidTr="008751FC"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Pr="008751FC" w:rsidRDefault="008751FC" w:rsidP="00FC162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Inne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51FC" w:rsidRPr="008751FC" w:rsidRDefault="008751FC" w:rsidP="00FC162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FC" w:rsidRDefault="008751FC" w:rsidP="00FC1625">
            <w:pPr>
              <w:jc w:val="both"/>
              <w:rPr>
                <w:sz w:val="21"/>
                <w:szCs w:val="21"/>
              </w:rPr>
            </w:pPr>
          </w:p>
        </w:tc>
      </w:tr>
    </w:tbl>
    <w:p w:rsidR="008751FC" w:rsidRDefault="008751FC" w:rsidP="008751FC">
      <w:pPr>
        <w:jc w:val="both"/>
        <w:rPr>
          <w:b/>
          <w:sz w:val="21"/>
          <w:szCs w:val="21"/>
        </w:rPr>
      </w:pPr>
    </w:p>
    <w:p w:rsidR="008751FC" w:rsidRDefault="008751FC" w:rsidP="008751FC">
      <w:pPr>
        <w:jc w:val="both"/>
        <w:rPr>
          <w:b/>
          <w:sz w:val="22"/>
          <w:szCs w:val="22"/>
        </w:rPr>
      </w:pPr>
    </w:p>
    <w:p w:rsidR="008751FC" w:rsidRDefault="008751FC" w:rsidP="008751FC">
      <w:pPr>
        <w:jc w:val="both"/>
      </w:pPr>
      <w:r>
        <w:rPr>
          <w:sz w:val="22"/>
          <w:szCs w:val="22"/>
        </w:rPr>
        <w:t xml:space="preserve">                                                                                         ………………………………………………...                                                                        </w:t>
      </w:r>
    </w:p>
    <w:p w:rsidR="008751FC" w:rsidRDefault="008751FC" w:rsidP="008751FC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(data i podpis)</w:t>
      </w:r>
    </w:p>
    <w:p w:rsidR="00D67987" w:rsidRDefault="00D67987" w:rsidP="008751FC">
      <w:pPr>
        <w:pStyle w:val="Bezodstpw"/>
      </w:pPr>
    </w:p>
    <w:p w:rsidR="00CC73C6" w:rsidRPr="00D67987" w:rsidRDefault="00D67987">
      <w:pPr>
        <w:rPr>
          <w:i/>
          <w:sz w:val="16"/>
          <w:szCs w:val="16"/>
        </w:rPr>
      </w:pPr>
      <w:r w:rsidRPr="00D67987">
        <w:rPr>
          <w:i/>
          <w:sz w:val="16"/>
          <w:szCs w:val="16"/>
        </w:rPr>
        <w:t>Wyrażam zgodę na przetwarzanie moich danych osobowych przez Gminę Dabrówka, w celu złożenia wniosku o zwrot podatku akcyzowego zawartego w cenie oleju napędowego wykorzystywanego do produkcji rolnej. Dane osobowe podaję dobrowolnie i oświadczam, że są one zgodne z prawdą. Zapoznałem się z treścią klauzuli informacyjnej.</w:t>
      </w:r>
    </w:p>
    <w:p w:rsidR="008751FC" w:rsidRPr="00D67987" w:rsidRDefault="008751FC">
      <w:pPr>
        <w:rPr>
          <w:sz w:val="16"/>
          <w:szCs w:val="16"/>
        </w:rPr>
      </w:pPr>
    </w:p>
    <w:sectPr w:rsidR="008751FC" w:rsidRPr="00D67987" w:rsidSect="00882B2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987" w:rsidRDefault="00D67987" w:rsidP="00D67987">
      <w:r>
        <w:separator/>
      </w:r>
    </w:p>
  </w:endnote>
  <w:endnote w:type="continuationSeparator" w:id="0">
    <w:p w:rsidR="00D67987" w:rsidRDefault="00D67987" w:rsidP="00D6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987" w:rsidRDefault="00D67987" w:rsidP="00D67987">
      <w:r>
        <w:separator/>
      </w:r>
    </w:p>
  </w:footnote>
  <w:footnote w:type="continuationSeparator" w:id="0">
    <w:p w:rsidR="00D67987" w:rsidRDefault="00D67987" w:rsidP="00D67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1FC"/>
    <w:rsid w:val="003A58BA"/>
    <w:rsid w:val="005437BF"/>
    <w:rsid w:val="008751FC"/>
    <w:rsid w:val="00882B21"/>
    <w:rsid w:val="00C83AA8"/>
    <w:rsid w:val="00CC73C6"/>
    <w:rsid w:val="00D6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3B555-BD7F-41DE-9242-A377D93F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1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8751F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6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8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6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98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87D6D002.dotm</Template>
  <TotalTime>1</TotalTime>
  <Pages>1</Pages>
  <Words>471</Words>
  <Characters>2832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Dabrowka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rkarczmarczyk</dc:creator>
  <cp:lastModifiedBy>Dorota Zaręba</cp:lastModifiedBy>
  <cp:revision>2</cp:revision>
  <dcterms:created xsi:type="dcterms:W3CDTF">2025-01-20T08:40:00Z</dcterms:created>
  <dcterms:modified xsi:type="dcterms:W3CDTF">2025-01-20T08:40:00Z</dcterms:modified>
</cp:coreProperties>
</file>