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D3" w:rsidRPr="00C15A1C" w:rsidRDefault="002547D3" w:rsidP="002547D3">
      <w:pPr>
        <w:spacing w:after="0"/>
        <w:jc w:val="right"/>
        <w:rPr>
          <w:b/>
          <w:i/>
        </w:rPr>
      </w:pPr>
      <w:r w:rsidRPr="00C15A1C">
        <w:rPr>
          <w:b/>
          <w:i/>
        </w:rPr>
        <w:t xml:space="preserve">Załącznik nr 3 </w:t>
      </w:r>
    </w:p>
    <w:p w:rsidR="002547D3" w:rsidRPr="00C15A1C" w:rsidRDefault="002547D3" w:rsidP="002547D3">
      <w:pPr>
        <w:spacing w:after="0"/>
        <w:jc w:val="right"/>
      </w:pPr>
      <w:r w:rsidRPr="00C15A1C">
        <w:rPr>
          <w:b/>
          <w:i/>
        </w:rPr>
        <w:t xml:space="preserve"> </w:t>
      </w:r>
      <w:r w:rsidRPr="00C15A1C">
        <w:t xml:space="preserve">do Zarządzenia Nr 65.2024 </w:t>
      </w:r>
    </w:p>
    <w:p w:rsidR="002547D3" w:rsidRPr="00C15A1C" w:rsidRDefault="002547D3" w:rsidP="002547D3">
      <w:pPr>
        <w:spacing w:after="0"/>
        <w:jc w:val="right"/>
      </w:pPr>
      <w:r w:rsidRPr="00C15A1C">
        <w:t xml:space="preserve">Wójta Gminy Dąbrówka </w:t>
      </w:r>
    </w:p>
    <w:p w:rsidR="002547D3" w:rsidRPr="00C15A1C" w:rsidRDefault="002547D3" w:rsidP="002547D3">
      <w:pPr>
        <w:spacing w:after="462" w:line="265" w:lineRule="auto"/>
        <w:ind w:left="10" w:right="42" w:hanging="10"/>
        <w:jc w:val="right"/>
        <w:rPr>
          <w:rFonts w:asciiTheme="minorHAnsi" w:hAnsiTheme="minorHAnsi" w:cstheme="minorHAnsi"/>
        </w:rPr>
      </w:pPr>
      <w:r w:rsidRPr="00C15A1C">
        <w:t xml:space="preserve">     z dnia 28 listopada 2024 r. </w:t>
      </w:r>
      <w:r w:rsidRPr="00C15A1C">
        <w:rPr>
          <w:rFonts w:asciiTheme="minorHAnsi" w:eastAsia="Times New Roman" w:hAnsiTheme="minorHAnsi" w:cstheme="minorHAnsi"/>
        </w:rPr>
        <w:t xml:space="preserve"> </w:t>
      </w:r>
    </w:p>
    <w:p w:rsidR="00E013FB" w:rsidRDefault="00E013FB" w:rsidP="002547D3">
      <w:pPr>
        <w:spacing w:after="194"/>
        <w:ind w:left="-5" w:right="34"/>
        <w:jc w:val="center"/>
        <w:rPr>
          <w:b/>
          <w:bCs/>
        </w:rPr>
      </w:pPr>
    </w:p>
    <w:p w:rsidR="00E013FB" w:rsidRDefault="00E013FB" w:rsidP="002547D3">
      <w:pPr>
        <w:spacing w:after="194"/>
        <w:ind w:left="-5" w:right="34"/>
        <w:jc w:val="center"/>
        <w:rPr>
          <w:b/>
          <w:bCs/>
        </w:rPr>
      </w:pPr>
    </w:p>
    <w:p w:rsidR="002547D3" w:rsidRDefault="002547D3" w:rsidP="002547D3">
      <w:pPr>
        <w:spacing w:after="194"/>
        <w:ind w:left="-5" w:right="34"/>
        <w:jc w:val="center"/>
        <w:rPr>
          <w:b/>
          <w:bCs/>
        </w:rPr>
      </w:pPr>
      <w:r>
        <w:rPr>
          <w:b/>
          <w:bCs/>
        </w:rPr>
        <w:t>Wykaz jednostek organizacyjnych, które zobligowane są do sporządzania sprawozdania finansowego zgodnie z jednolitymi zasadami</w:t>
      </w:r>
    </w:p>
    <w:p w:rsidR="002547D3" w:rsidRDefault="002547D3" w:rsidP="002547D3">
      <w:pPr>
        <w:spacing w:after="194"/>
        <w:ind w:left="-5" w:right="34"/>
        <w:jc w:val="center"/>
        <w:rPr>
          <w:b/>
          <w:bCs/>
        </w:rPr>
      </w:pPr>
    </w:p>
    <w:p w:rsidR="002547D3" w:rsidRDefault="002547D3" w:rsidP="002547D3">
      <w:pPr>
        <w:spacing w:after="194"/>
        <w:ind w:left="-5" w:right="34"/>
        <w:jc w:val="center"/>
        <w:rPr>
          <w:b/>
          <w:bCs/>
        </w:rPr>
      </w:pPr>
    </w:p>
    <w:p w:rsidR="002547D3" w:rsidRDefault="002547D3" w:rsidP="002547D3">
      <w:pPr>
        <w:pStyle w:val="Akapitzlist"/>
        <w:numPr>
          <w:ilvl w:val="0"/>
          <w:numId w:val="1"/>
        </w:numPr>
        <w:spacing w:after="27" w:line="360" w:lineRule="auto"/>
        <w:ind w:left="426" w:right="50" w:hanging="357"/>
        <w:jc w:val="both"/>
      </w:pPr>
      <w:r>
        <w:t>Urząd Gminy Dąbrówka,</w:t>
      </w:r>
    </w:p>
    <w:p w:rsidR="002547D3" w:rsidRDefault="002547D3" w:rsidP="002547D3">
      <w:pPr>
        <w:pStyle w:val="Akapitzlist"/>
        <w:numPr>
          <w:ilvl w:val="0"/>
          <w:numId w:val="1"/>
        </w:numPr>
        <w:spacing w:after="27" w:line="360" w:lineRule="auto"/>
        <w:ind w:left="426" w:right="50" w:hanging="357"/>
        <w:jc w:val="both"/>
      </w:pPr>
      <w:r>
        <w:t xml:space="preserve">Gminny Ośrodek Pomocy Społecznej w Dąbrówce,  </w:t>
      </w:r>
    </w:p>
    <w:p w:rsidR="002547D3" w:rsidRDefault="002547D3" w:rsidP="002547D3">
      <w:pPr>
        <w:pStyle w:val="Akapitzlist"/>
        <w:numPr>
          <w:ilvl w:val="0"/>
          <w:numId w:val="1"/>
        </w:numPr>
        <w:spacing w:after="27" w:line="360" w:lineRule="auto"/>
        <w:ind w:left="426" w:right="50" w:hanging="357"/>
        <w:jc w:val="both"/>
      </w:pPr>
      <w:r>
        <w:t xml:space="preserve">Zakład Gospodarki Komunalnej w Dąbrówce, </w:t>
      </w:r>
    </w:p>
    <w:p w:rsidR="002547D3" w:rsidRPr="009E185C" w:rsidRDefault="002547D3" w:rsidP="002547D3">
      <w:pPr>
        <w:pStyle w:val="Akapitzlist"/>
        <w:numPr>
          <w:ilvl w:val="0"/>
          <w:numId w:val="1"/>
        </w:numPr>
        <w:spacing w:after="27" w:line="360" w:lineRule="auto"/>
        <w:ind w:left="426" w:right="50" w:hanging="357"/>
        <w:jc w:val="both"/>
      </w:pPr>
      <w:r w:rsidRPr="009E185C">
        <w:rPr>
          <w:color w:val="auto"/>
        </w:rPr>
        <w:t xml:space="preserve">Centrum Usług Wspólnych w Dąbrówce, </w:t>
      </w:r>
    </w:p>
    <w:p w:rsidR="002547D3" w:rsidRDefault="002547D3" w:rsidP="002547D3">
      <w:pPr>
        <w:pStyle w:val="Akapitzlist"/>
        <w:numPr>
          <w:ilvl w:val="0"/>
          <w:numId w:val="1"/>
        </w:numPr>
        <w:spacing w:after="27" w:line="360" w:lineRule="auto"/>
        <w:ind w:left="426" w:right="50" w:hanging="357"/>
        <w:jc w:val="both"/>
      </w:pPr>
      <w:r>
        <w:t>Szkoła Podstawowa im. C.K. Norwida w Dąbrówce,</w:t>
      </w:r>
    </w:p>
    <w:p w:rsidR="002547D3" w:rsidRPr="009E185C" w:rsidRDefault="002547D3" w:rsidP="002547D3">
      <w:pPr>
        <w:pStyle w:val="Akapitzlist"/>
        <w:numPr>
          <w:ilvl w:val="0"/>
          <w:numId w:val="1"/>
        </w:numPr>
        <w:spacing w:after="27" w:line="360" w:lineRule="auto"/>
        <w:ind w:left="426" w:right="50" w:hanging="357"/>
        <w:jc w:val="both"/>
      </w:pPr>
      <w:r w:rsidRPr="009E185C">
        <w:rPr>
          <w:rFonts w:asciiTheme="minorHAnsi" w:hAnsiTheme="minorHAnsi" w:cstheme="minorHAnsi"/>
          <w:bCs/>
          <w:color w:val="333333"/>
          <w:szCs w:val="24"/>
        </w:rPr>
        <w:t>Publiczna Szkoła Podstawowa im. Jana Pawła II w Guzowatce,</w:t>
      </w:r>
    </w:p>
    <w:p w:rsidR="002547D3" w:rsidRPr="009E185C" w:rsidRDefault="002547D3" w:rsidP="002547D3">
      <w:pPr>
        <w:pStyle w:val="Akapitzlist"/>
        <w:numPr>
          <w:ilvl w:val="0"/>
          <w:numId w:val="1"/>
        </w:numPr>
        <w:spacing w:after="27" w:line="360" w:lineRule="auto"/>
        <w:ind w:left="426" w:right="50" w:hanging="357"/>
        <w:jc w:val="both"/>
      </w:pPr>
      <w:r w:rsidRPr="009E185C">
        <w:rPr>
          <w:rFonts w:asciiTheme="minorHAnsi" w:hAnsiTheme="minorHAnsi" w:cstheme="minorHAnsi"/>
          <w:bCs/>
          <w:color w:val="333333"/>
          <w:szCs w:val="24"/>
        </w:rPr>
        <w:t>Publiczna Szkoła Podstawowa im. Bitwy Warszawskiej 1920 Roku w Józefowie,</w:t>
      </w:r>
    </w:p>
    <w:p w:rsidR="002547D3" w:rsidRPr="00E467CB" w:rsidRDefault="002547D3" w:rsidP="002547D3">
      <w:pPr>
        <w:pStyle w:val="Akapitzlist"/>
        <w:numPr>
          <w:ilvl w:val="0"/>
          <w:numId w:val="1"/>
        </w:numPr>
        <w:spacing w:after="27" w:line="360" w:lineRule="auto"/>
        <w:ind w:left="426" w:right="50" w:hanging="357"/>
        <w:jc w:val="both"/>
      </w:pPr>
      <w:r w:rsidRPr="009E185C">
        <w:rPr>
          <w:rFonts w:asciiTheme="minorHAnsi" w:hAnsiTheme="minorHAnsi" w:cstheme="minorHAnsi"/>
          <w:bCs/>
          <w:color w:val="333333"/>
          <w:szCs w:val="24"/>
        </w:rPr>
        <w:t>Publiczna Szkoła Podstawowa im. Ad</w:t>
      </w:r>
      <w:r>
        <w:rPr>
          <w:rFonts w:asciiTheme="minorHAnsi" w:hAnsiTheme="minorHAnsi" w:cstheme="minorHAnsi"/>
          <w:bCs/>
          <w:color w:val="333333"/>
          <w:szCs w:val="24"/>
        </w:rPr>
        <w:t>eli Goszczyńskiej we Wszeborach.</w:t>
      </w:r>
    </w:p>
    <w:p w:rsidR="002547D3" w:rsidRPr="00D055D4" w:rsidRDefault="002547D3" w:rsidP="002547D3">
      <w:pPr>
        <w:pStyle w:val="Akapitzlist"/>
        <w:numPr>
          <w:ilvl w:val="0"/>
          <w:numId w:val="1"/>
        </w:numPr>
        <w:spacing w:after="27" w:line="360" w:lineRule="auto"/>
        <w:ind w:left="426" w:right="50" w:hanging="357"/>
        <w:jc w:val="both"/>
      </w:pPr>
      <w:r>
        <w:t>Przedszkole Samorządowe „Pod Wesołym Ekoludkiem" w Dręszewie.</w:t>
      </w:r>
    </w:p>
    <w:p w:rsidR="002547D3" w:rsidRDefault="002547D3" w:rsidP="002547D3">
      <w:pPr>
        <w:spacing w:after="0" w:line="263" w:lineRule="auto"/>
        <w:ind w:right="2851"/>
        <w:jc w:val="both"/>
      </w:pPr>
    </w:p>
    <w:p w:rsidR="002547D3" w:rsidRDefault="002547D3" w:rsidP="002547D3">
      <w:pPr>
        <w:spacing w:after="0" w:line="263" w:lineRule="auto"/>
        <w:ind w:right="2851"/>
        <w:jc w:val="both"/>
      </w:pPr>
    </w:p>
    <w:p w:rsidR="002547D3" w:rsidRDefault="002547D3" w:rsidP="002547D3">
      <w:pPr>
        <w:spacing w:after="0" w:line="263" w:lineRule="auto"/>
        <w:ind w:right="2851"/>
        <w:jc w:val="both"/>
      </w:pPr>
    </w:p>
    <w:p w:rsidR="002547D3" w:rsidRDefault="002547D3" w:rsidP="002547D3">
      <w:pPr>
        <w:spacing w:after="0" w:line="263" w:lineRule="auto"/>
        <w:ind w:right="2851"/>
        <w:jc w:val="both"/>
      </w:pPr>
    </w:p>
    <w:p w:rsidR="002547D3" w:rsidRDefault="002547D3" w:rsidP="002547D3">
      <w:pPr>
        <w:spacing w:after="0" w:line="263" w:lineRule="auto"/>
        <w:ind w:right="2851"/>
        <w:jc w:val="both"/>
      </w:pPr>
    </w:p>
    <w:p w:rsidR="002547D3" w:rsidRDefault="002547D3" w:rsidP="002547D3">
      <w:pPr>
        <w:spacing w:after="0" w:line="263" w:lineRule="auto"/>
        <w:ind w:right="2851"/>
        <w:jc w:val="both"/>
      </w:pPr>
    </w:p>
    <w:p w:rsidR="002547D3" w:rsidRDefault="002547D3" w:rsidP="002547D3">
      <w:pPr>
        <w:spacing w:after="0" w:line="263" w:lineRule="auto"/>
        <w:ind w:right="2851"/>
        <w:jc w:val="both"/>
      </w:pPr>
    </w:p>
    <w:p w:rsidR="002547D3" w:rsidRDefault="002547D3" w:rsidP="002547D3">
      <w:pPr>
        <w:spacing w:after="0" w:line="263" w:lineRule="auto"/>
        <w:ind w:right="2851"/>
        <w:jc w:val="both"/>
      </w:pPr>
    </w:p>
    <w:p w:rsidR="002547D3" w:rsidRDefault="002547D3" w:rsidP="002547D3">
      <w:pPr>
        <w:spacing w:after="0" w:line="263" w:lineRule="auto"/>
        <w:ind w:right="2851"/>
        <w:jc w:val="both"/>
      </w:pPr>
    </w:p>
    <w:p w:rsidR="002547D3" w:rsidRDefault="002547D3" w:rsidP="002547D3">
      <w:pPr>
        <w:spacing w:after="0" w:line="263" w:lineRule="auto"/>
        <w:ind w:right="2851"/>
        <w:jc w:val="both"/>
      </w:pPr>
    </w:p>
    <w:p w:rsidR="002547D3" w:rsidRDefault="002547D3" w:rsidP="002547D3">
      <w:pPr>
        <w:spacing w:after="0" w:line="263" w:lineRule="auto"/>
        <w:ind w:right="2851"/>
        <w:jc w:val="both"/>
      </w:pPr>
    </w:p>
    <w:p w:rsidR="002547D3" w:rsidRDefault="002547D3" w:rsidP="002547D3">
      <w:pPr>
        <w:spacing w:after="0" w:line="263" w:lineRule="auto"/>
        <w:ind w:right="2851"/>
        <w:jc w:val="both"/>
      </w:pPr>
    </w:p>
    <w:p w:rsidR="002547D3" w:rsidRDefault="002547D3" w:rsidP="002547D3">
      <w:pPr>
        <w:spacing w:after="0" w:line="263" w:lineRule="auto"/>
        <w:ind w:right="2851"/>
        <w:jc w:val="both"/>
      </w:pPr>
    </w:p>
    <w:p w:rsidR="002547D3" w:rsidRDefault="002547D3" w:rsidP="002547D3">
      <w:pPr>
        <w:spacing w:after="0" w:line="263" w:lineRule="auto"/>
        <w:ind w:right="2851"/>
        <w:jc w:val="both"/>
      </w:pPr>
      <w:bookmarkStart w:id="0" w:name="_GoBack"/>
      <w:bookmarkEnd w:id="0"/>
    </w:p>
    <w:p w:rsidR="002547D3" w:rsidRDefault="002547D3" w:rsidP="002547D3">
      <w:pPr>
        <w:spacing w:after="0" w:line="263" w:lineRule="auto"/>
        <w:ind w:right="2851"/>
        <w:jc w:val="both"/>
      </w:pPr>
    </w:p>
    <w:p w:rsidR="002547D3" w:rsidRDefault="002547D3" w:rsidP="002547D3">
      <w:pPr>
        <w:spacing w:after="0" w:line="263" w:lineRule="auto"/>
        <w:ind w:right="2851"/>
        <w:jc w:val="both"/>
      </w:pPr>
    </w:p>
    <w:p w:rsidR="002547D3" w:rsidRDefault="002547D3" w:rsidP="002547D3">
      <w:pPr>
        <w:spacing w:after="0" w:line="263" w:lineRule="auto"/>
        <w:ind w:right="2851"/>
        <w:jc w:val="both"/>
      </w:pPr>
    </w:p>
    <w:p w:rsidR="002547D3" w:rsidRDefault="002547D3" w:rsidP="002547D3">
      <w:pPr>
        <w:spacing w:after="0" w:line="263" w:lineRule="auto"/>
        <w:ind w:right="2851"/>
        <w:jc w:val="both"/>
      </w:pPr>
    </w:p>
    <w:p w:rsidR="002547D3" w:rsidRDefault="002547D3" w:rsidP="002547D3">
      <w:pPr>
        <w:spacing w:after="0" w:line="263" w:lineRule="auto"/>
        <w:ind w:right="2851"/>
        <w:jc w:val="both"/>
      </w:pPr>
    </w:p>
    <w:p w:rsidR="0047733D" w:rsidRDefault="0047733D"/>
    <w:sectPr w:rsidR="0047733D" w:rsidSect="004773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F06" w:rsidRDefault="009E0F06" w:rsidP="009E0F06">
      <w:pPr>
        <w:spacing w:after="0" w:line="240" w:lineRule="auto"/>
      </w:pPr>
      <w:r>
        <w:separator/>
      </w:r>
    </w:p>
  </w:endnote>
  <w:endnote w:type="continuationSeparator" w:id="0">
    <w:p w:rsidR="009E0F06" w:rsidRDefault="009E0F06" w:rsidP="009E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966578"/>
      <w:docPartObj>
        <w:docPartGallery w:val="Page Numbers (Bottom of Page)"/>
        <w:docPartUnique/>
      </w:docPartObj>
    </w:sdtPr>
    <w:sdtContent>
      <w:p w:rsidR="009E0F06" w:rsidRDefault="009E0F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E0F06" w:rsidRDefault="009E0F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F06" w:rsidRDefault="009E0F06" w:rsidP="009E0F06">
      <w:pPr>
        <w:spacing w:after="0" w:line="240" w:lineRule="auto"/>
      </w:pPr>
      <w:r>
        <w:separator/>
      </w:r>
    </w:p>
  </w:footnote>
  <w:footnote w:type="continuationSeparator" w:id="0">
    <w:p w:rsidR="009E0F06" w:rsidRDefault="009E0F06" w:rsidP="009E0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A4D7B"/>
    <w:multiLevelType w:val="hybridMultilevel"/>
    <w:tmpl w:val="6C5EE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D3"/>
    <w:rsid w:val="002547D3"/>
    <w:rsid w:val="0047733D"/>
    <w:rsid w:val="009E0F06"/>
    <w:rsid w:val="00C15A1C"/>
    <w:rsid w:val="00E0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F793"/>
  <w15:docId w15:val="{F3D55A82-140A-4A10-BC97-0C99E1FE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7D3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7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0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F06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0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F06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56A6A-1950-40B4-962A-3C0E6260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Dabrowka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Instalator</dc:creator>
  <cp:lastModifiedBy>Marta Jasińska</cp:lastModifiedBy>
  <cp:revision>4</cp:revision>
  <dcterms:created xsi:type="dcterms:W3CDTF">2025-03-26T11:40:00Z</dcterms:created>
  <dcterms:modified xsi:type="dcterms:W3CDTF">2025-03-26T12:03:00Z</dcterms:modified>
</cp:coreProperties>
</file>